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F64863" w14:textId="77777777" w:rsidR="00B617DF" w:rsidRDefault="00B617DF" w:rsidP="00B617DF">
      <w:pPr>
        <w:overflowPunct w:val="0"/>
        <w:autoSpaceDE w:val="0"/>
        <w:autoSpaceDN w:val="0"/>
        <w:adjustRightInd w:val="0"/>
        <w:ind w:right="-306"/>
        <w:jc w:val="right"/>
        <w:rPr>
          <w:b/>
          <w:bCs/>
          <w:szCs w:val="20"/>
        </w:rPr>
      </w:pPr>
      <w:r>
        <w:rPr>
          <w:b/>
          <w:bCs/>
          <w:szCs w:val="20"/>
        </w:rPr>
        <w:t>Projektas</w:t>
      </w:r>
    </w:p>
    <w:p w14:paraId="2B43E3F2" w14:textId="77777777" w:rsidR="00B617DF" w:rsidRDefault="00B617DF" w:rsidP="00B617DF">
      <w:pPr>
        <w:overflowPunct w:val="0"/>
        <w:autoSpaceDE w:val="0"/>
        <w:autoSpaceDN w:val="0"/>
        <w:adjustRightInd w:val="0"/>
        <w:ind w:right="-306"/>
        <w:jc w:val="center"/>
        <w:rPr>
          <w:szCs w:val="20"/>
        </w:rPr>
      </w:pPr>
      <w:r>
        <w:rPr>
          <w:noProof/>
          <w:lang w:eastAsia="lt-LT"/>
        </w:rPr>
        <w:drawing>
          <wp:inline distT="0" distB="0" distL="0" distR="0" wp14:anchorId="2BC43D1F" wp14:editId="2269A94D">
            <wp:extent cx="676275" cy="6762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668C768E" w14:textId="77777777" w:rsidR="00B617DF" w:rsidRDefault="00B617DF" w:rsidP="00B617DF">
      <w:pPr>
        <w:overflowPunct w:val="0"/>
        <w:autoSpaceDE w:val="0"/>
        <w:autoSpaceDN w:val="0"/>
        <w:adjustRightInd w:val="0"/>
        <w:ind w:right="-306"/>
        <w:jc w:val="center"/>
        <w:rPr>
          <w:b/>
        </w:rPr>
      </w:pPr>
      <w:r>
        <w:rPr>
          <w:b/>
        </w:rPr>
        <w:t>ANYKŠČIŲ RAJONO SAVIVALDYBĖS</w:t>
      </w:r>
    </w:p>
    <w:p w14:paraId="35AD15E8" w14:textId="77777777" w:rsidR="00B617DF" w:rsidRDefault="00B617DF" w:rsidP="00B617DF">
      <w:pPr>
        <w:overflowPunct w:val="0"/>
        <w:autoSpaceDE w:val="0"/>
        <w:autoSpaceDN w:val="0"/>
        <w:adjustRightInd w:val="0"/>
        <w:ind w:right="-306"/>
        <w:jc w:val="center"/>
        <w:rPr>
          <w:b/>
        </w:rPr>
      </w:pPr>
      <w:r>
        <w:rPr>
          <w:b/>
        </w:rPr>
        <w:t>TARYBA</w:t>
      </w:r>
    </w:p>
    <w:p w14:paraId="4C2E2379" w14:textId="77777777" w:rsidR="00387782" w:rsidRPr="00453679" w:rsidRDefault="00387782" w:rsidP="00387782">
      <w:pPr>
        <w:overflowPunct w:val="0"/>
        <w:autoSpaceDE w:val="0"/>
        <w:autoSpaceDN w:val="0"/>
        <w:adjustRightInd w:val="0"/>
        <w:ind w:right="-22" w:firstLine="851"/>
        <w:jc w:val="center"/>
        <w:rPr>
          <w:b/>
          <w:sz w:val="28"/>
          <w:szCs w:val="20"/>
        </w:rPr>
      </w:pPr>
    </w:p>
    <w:p w14:paraId="2113A9A8" w14:textId="77777777" w:rsidR="00387782" w:rsidRPr="00453679" w:rsidRDefault="00387782" w:rsidP="00387782">
      <w:pPr>
        <w:overflowPunct w:val="0"/>
        <w:autoSpaceDE w:val="0"/>
        <w:autoSpaceDN w:val="0"/>
        <w:adjustRightInd w:val="0"/>
        <w:ind w:right="-22" w:firstLine="851"/>
        <w:jc w:val="center"/>
        <w:rPr>
          <w:b/>
        </w:rPr>
      </w:pPr>
      <w:r w:rsidRPr="00453679">
        <w:rPr>
          <w:b/>
        </w:rPr>
        <w:t>SPRENDIMAS</w:t>
      </w:r>
    </w:p>
    <w:p w14:paraId="0A605D90" w14:textId="77777777" w:rsidR="00DC037F" w:rsidRPr="00DC037F" w:rsidRDefault="00DC037F" w:rsidP="00DF3776">
      <w:pPr>
        <w:tabs>
          <w:tab w:val="left" w:pos="0"/>
        </w:tabs>
        <w:overflowPunct w:val="0"/>
        <w:autoSpaceDE w:val="0"/>
        <w:autoSpaceDN w:val="0"/>
        <w:adjustRightInd w:val="0"/>
        <w:ind w:right="-22" w:firstLine="851"/>
        <w:jc w:val="center"/>
        <w:rPr>
          <w:b/>
          <w:bCs/>
        </w:rPr>
      </w:pPr>
      <w:r w:rsidRPr="00DC037F">
        <w:rPr>
          <w:b/>
          <w:bCs/>
        </w:rPr>
        <w:t>DĖL DIDŽIAUSIO LEISTINO DARBUOTOJŲ, DIRBANČIŲ  PAGAL  DARBO SUTARTIS IR GAUNANČIŲ DARBO UŽMOKESTĮ IŠ SAVIVALDYBĖS BIUDŽETO, PAREIGYBIŲ SKAIČIAUS ANYKŠČIŲ KULTŪROS CENTRE PATVIRTINIMO</w:t>
      </w:r>
    </w:p>
    <w:p w14:paraId="2DF21463" w14:textId="77777777" w:rsidR="00DC037F" w:rsidRPr="00DC037F" w:rsidRDefault="00DC037F" w:rsidP="00DF3776">
      <w:pPr>
        <w:tabs>
          <w:tab w:val="left" w:pos="0"/>
        </w:tabs>
        <w:overflowPunct w:val="0"/>
        <w:autoSpaceDE w:val="0"/>
        <w:autoSpaceDN w:val="0"/>
        <w:adjustRightInd w:val="0"/>
        <w:ind w:right="-22" w:firstLine="851"/>
        <w:jc w:val="center"/>
        <w:rPr>
          <w:b/>
          <w:bCs/>
        </w:rPr>
      </w:pPr>
    </w:p>
    <w:p w14:paraId="3B04E0D9" w14:textId="77777777" w:rsidR="00DF3776" w:rsidRDefault="00AC59FB" w:rsidP="00DF3776">
      <w:pPr>
        <w:tabs>
          <w:tab w:val="left" w:pos="0"/>
        </w:tabs>
        <w:overflowPunct w:val="0"/>
        <w:autoSpaceDE w:val="0"/>
        <w:autoSpaceDN w:val="0"/>
        <w:adjustRightInd w:val="0"/>
        <w:ind w:right="-22" w:firstLine="851"/>
        <w:jc w:val="center"/>
        <w:rPr>
          <w:szCs w:val="20"/>
        </w:rPr>
      </w:pPr>
      <w:fldSimple w:instr=" FILLIN &quot;data&quot; \* MERGEFORMAT ">
        <w:r w:rsidR="00863F27">
          <w:t>2021</w:t>
        </w:r>
        <w:r w:rsidR="00DF3776">
          <w:t xml:space="preserve"> m. vasario</w:t>
        </w:r>
        <w:r w:rsidR="009C38F5">
          <w:t xml:space="preserve"> 18</w:t>
        </w:r>
        <w:r w:rsidR="00DF3776">
          <w:t xml:space="preserve">  d.</w:t>
        </w:r>
      </w:fldSimple>
      <w:r w:rsidR="00DF3776">
        <w:t xml:space="preserve"> Nr. 1-T-</w:t>
      </w:r>
      <w:r w:rsidR="00DF3776">
        <w:fldChar w:fldCharType="begin"/>
      </w:r>
      <w:r w:rsidR="00DF3776">
        <w:instrText xml:space="preserve"> FILLIN "indeksas" \* MERGEFORMAT </w:instrText>
      </w:r>
      <w:r w:rsidR="00DF3776">
        <w:fldChar w:fldCharType="end"/>
      </w:r>
    </w:p>
    <w:p w14:paraId="4532B83A" w14:textId="77777777" w:rsidR="00DF3776" w:rsidRDefault="00DF3776" w:rsidP="00DF3776">
      <w:pPr>
        <w:tabs>
          <w:tab w:val="left" w:pos="0"/>
        </w:tabs>
        <w:overflowPunct w:val="0"/>
        <w:autoSpaceDE w:val="0"/>
        <w:autoSpaceDN w:val="0"/>
        <w:adjustRightInd w:val="0"/>
        <w:ind w:right="-22" w:firstLine="851"/>
        <w:jc w:val="center"/>
        <w:rPr>
          <w:b/>
          <w:szCs w:val="20"/>
        </w:rPr>
      </w:pPr>
      <w:r>
        <w:t>Anykščiai</w:t>
      </w:r>
    </w:p>
    <w:p w14:paraId="45D26947" w14:textId="77777777" w:rsidR="00DF3776" w:rsidRPr="00EF25D9" w:rsidRDefault="00DF3776" w:rsidP="00EF25D9">
      <w:pPr>
        <w:tabs>
          <w:tab w:val="left" w:pos="0"/>
        </w:tabs>
        <w:overflowPunct w:val="0"/>
        <w:autoSpaceDE w:val="0"/>
        <w:autoSpaceDN w:val="0"/>
        <w:adjustRightInd w:val="0"/>
        <w:spacing w:line="276" w:lineRule="auto"/>
        <w:ind w:right="-22" w:firstLine="851"/>
        <w:jc w:val="center"/>
        <w:rPr>
          <w:b/>
        </w:rPr>
      </w:pPr>
    </w:p>
    <w:p w14:paraId="341DAB53" w14:textId="77777777" w:rsidR="00AC59FB" w:rsidRPr="00EF25D9" w:rsidRDefault="00AC59FB" w:rsidP="00EF25D9">
      <w:pPr>
        <w:spacing w:line="276" w:lineRule="auto"/>
        <w:jc w:val="both"/>
        <w:rPr>
          <w:bCs/>
        </w:rPr>
      </w:pPr>
      <w:r w:rsidRPr="00EF25D9">
        <w:t xml:space="preserve">         </w:t>
      </w:r>
      <w:r w:rsidRPr="00EF25D9">
        <w:rPr>
          <w:bCs/>
        </w:rPr>
        <w:t xml:space="preserve">Vadovaudamasi Lietuvos Respublikos vietos savivaldos įstatymo 16 straipsnio 4 dalimi, 18 straipsnio 1 dalimi, Lietuvos Respublikos biudžetinių įstaigų įstatymo 4 straipsnio 3 dalies 7 punktu, Lietuvos Respublikos valstybės tarnybos įstatymo 8 straipsnio 1 dalimi bei atsižvelgdama į Anykščių kultūros centro 2021 m. sausio 26 d. raštą Nr. S-13E ,,Dėl didžiausio leistino darbuotojų, dirbančių  pagal  darbo sutartis ir gaunančių darbo užmokestį iš savivaldybės biudžeto, pareigybių skaičiaus Anykščių kultūros centre patvirtinimo“, </w:t>
      </w:r>
      <w:r w:rsidRPr="00EF25D9">
        <w:t xml:space="preserve">Anykščių rajono savivaldybės taryba </w:t>
      </w:r>
      <w:r w:rsidRPr="00EF25D9">
        <w:rPr>
          <w:bCs/>
        </w:rPr>
        <w:t>n u s p r e n d ž i a:</w:t>
      </w:r>
    </w:p>
    <w:p w14:paraId="71426385" w14:textId="77777777" w:rsidR="00DC037F" w:rsidRPr="00EF25D9" w:rsidRDefault="00DC037F" w:rsidP="00EF25D9">
      <w:pPr>
        <w:pStyle w:val="Sraopastraipa"/>
        <w:numPr>
          <w:ilvl w:val="0"/>
          <w:numId w:val="6"/>
        </w:numPr>
        <w:tabs>
          <w:tab w:val="left" w:pos="1134"/>
        </w:tabs>
        <w:spacing w:after="0"/>
        <w:ind w:left="0" w:firstLine="851"/>
        <w:contextualSpacing/>
        <w:jc w:val="both"/>
        <w:rPr>
          <w:rFonts w:ascii="Times New Roman" w:hAnsi="Times New Roman"/>
          <w:sz w:val="24"/>
          <w:szCs w:val="24"/>
          <w:lang w:val="lt-LT"/>
        </w:rPr>
      </w:pPr>
      <w:r w:rsidRPr="00EF25D9">
        <w:rPr>
          <w:rFonts w:ascii="Times New Roman" w:hAnsi="Times New Roman"/>
          <w:bCs/>
          <w:sz w:val="24"/>
          <w:szCs w:val="24"/>
          <w:lang w:val="lt-LT"/>
        </w:rPr>
        <w:t>Patvirtinti didžiausią leistiną darbuotojų, dirbančių pagal darbo sutartis ir gaunančių darbo užmokestį iš savivaldybės biudžeto (išskyrus darbuotojus, dirbančius pagal darbo sutartis ir gaunančius darbo užmokestį iš Europos Sąjungos struktūrinės, kitos Europos Sąjungos finansinės paramos ir tarptautinės finansinės paramos lėšų (išskyrus techninės paramos lėšas)</w:t>
      </w:r>
      <w:r w:rsidR="00FB49E3" w:rsidRPr="00EF25D9">
        <w:rPr>
          <w:rFonts w:ascii="Times New Roman" w:hAnsi="Times New Roman"/>
          <w:bCs/>
          <w:sz w:val="24"/>
          <w:szCs w:val="24"/>
          <w:lang w:val="lt-LT"/>
        </w:rPr>
        <w:t xml:space="preserve"> pareigybių skaičių Anykščių kultūros centre</w:t>
      </w:r>
      <w:r w:rsidR="0080662C" w:rsidRPr="00EF25D9">
        <w:rPr>
          <w:rFonts w:ascii="Times New Roman" w:hAnsi="Times New Roman"/>
          <w:bCs/>
          <w:sz w:val="24"/>
          <w:szCs w:val="24"/>
          <w:lang w:val="lt-LT"/>
        </w:rPr>
        <w:t xml:space="preserve"> </w:t>
      </w:r>
      <w:r w:rsidR="0080662C" w:rsidRPr="00EF25D9">
        <w:rPr>
          <w:rFonts w:ascii="Times New Roman" w:hAnsi="Times New Roman"/>
          <w:sz w:val="24"/>
          <w:szCs w:val="24"/>
          <w:lang w:val="lt-LT"/>
        </w:rPr>
        <w:t>–</w:t>
      </w:r>
      <w:r w:rsidR="00AC59FB" w:rsidRPr="00EF25D9">
        <w:rPr>
          <w:rFonts w:ascii="Times New Roman" w:hAnsi="Times New Roman"/>
          <w:bCs/>
          <w:sz w:val="24"/>
          <w:szCs w:val="24"/>
          <w:lang w:val="lt-LT"/>
        </w:rPr>
        <w:t xml:space="preserve"> 53</w:t>
      </w:r>
      <w:r w:rsidR="0080662C" w:rsidRPr="00EF25D9">
        <w:rPr>
          <w:rFonts w:ascii="Times New Roman" w:hAnsi="Times New Roman"/>
          <w:bCs/>
          <w:sz w:val="24"/>
          <w:szCs w:val="24"/>
          <w:lang w:val="lt-LT"/>
        </w:rPr>
        <w:t>.</w:t>
      </w:r>
      <w:r w:rsidRPr="00EF25D9">
        <w:rPr>
          <w:rFonts w:ascii="Times New Roman" w:hAnsi="Times New Roman"/>
          <w:bCs/>
          <w:sz w:val="24"/>
          <w:szCs w:val="24"/>
          <w:lang w:val="lt-LT"/>
        </w:rPr>
        <w:t xml:space="preserve"> </w:t>
      </w:r>
    </w:p>
    <w:p w14:paraId="1AF0D363" w14:textId="77777777" w:rsidR="00AC59FB" w:rsidRPr="00EF25D9" w:rsidRDefault="00DC037F" w:rsidP="00EF25D9">
      <w:pPr>
        <w:numPr>
          <w:ilvl w:val="0"/>
          <w:numId w:val="6"/>
        </w:numPr>
        <w:tabs>
          <w:tab w:val="left" w:pos="1134"/>
          <w:tab w:val="left" w:pos="9356"/>
        </w:tabs>
        <w:spacing w:line="276" w:lineRule="auto"/>
        <w:ind w:left="0" w:right="-22" w:firstLine="851"/>
        <w:jc w:val="both"/>
      </w:pPr>
      <w:r w:rsidRPr="00EF25D9">
        <w:rPr>
          <w:bCs/>
        </w:rPr>
        <w:t xml:space="preserve">Pripažinti netekusiu galios 2015 m. vasario 26 d. Anykščių rajono savivaldybės  tarybos sprendimą </w:t>
      </w:r>
      <w:bookmarkStart w:id="0" w:name="n_0"/>
      <w:r w:rsidRPr="00EF25D9">
        <w:rPr>
          <w:bCs/>
        </w:rPr>
        <w:t xml:space="preserve"> Nr. 1-TS-</w:t>
      </w:r>
      <w:bookmarkEnd w:id="0"/>
      <w:r w:rsidRPr="00EF25D9">
        <w:rPr>
          <w:bCs/>
        </w:rPr>
        <w:t>60 ,,Dėl didžiausio leistino darbuotojų, dirbančių  pagal  darbo sutartis ir gaunančių darbo užmokestį iš savivaldybės biudžeto, pareigybių skaičiaus Anykščių kultūros centre patvirtinimo“.</w:t>
      </w:r>
    </w:p>
    <w:p w14:paraId="23EA505D" w14:textId="77777777" w:rsidR="00AC59FB" w:rsidRPr="00EF25D9" w:rsidRDefault="00EF25D9" w:rsidP="00EF25D9">
      <w:pPr>
        <w:spacing w:line="276" w:lineRule="auto"/>
        <w:jc w:val="both"/>
        <w:rPr>
          <w:bCs/>
        </w:rPr>
      </w:pPr>
      <w:r w:rsidRPr="00EF25D9">
        <w:rPr>
          <w:shd w:val="clear" w:color="auto" w:fill="FFFFFF"/>
        </w:rPr>
        <w:t xml:space="preserve">               Šis sprendimas per vieną mėnesį gali būti skundžiamas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6F19B9A1" w14:textId="77777777" w:rsidR="00AC59FB" w:rsidRPr="00EF25D9" w:rsidRDefault="00AC59FB" w:rsidP="00EF25D9">
      <w:pPr>
        <w:spacing w:line="276" w:lineRule="auto"/>
        <w:rPr>
          <w:bCs/>
        </w:rPr>
      </w:pPr>
    </w:p>
    <w:p w14:paraId="48F33805" w14:textId="77777777" w:rsidR="00AC59FB" w:rsidRDefault="00AC59FB" w:rsidP="005B0C3C">
      <w:pPr>
        <w:tabs>
          <w:tab w:val="left" w:pos="0"/>
        </w:tabs>
        <w:ind w:right="-22" w:firstLine="851"/>
        <w:rPr>
          <w:b/>
          <w:sz w:val="28"/>
        </w:rPr>
      </w:pPr>
    </w:p>
    <w:p w14:paraId="35B8EC43" w14:textId="77777777" w:rsidR="00173530" w:rsidRPr="00AC59FB" w:rsidRDefault="005B0C3C" w:rsidP="00AC59FB">
      <w:pPr>
        <w:tabs>
          <w:tab w:val="left" w:pos="0"/>
        </w:tabs>
        <w:ind w:right="-22"/>
        <w:rPr>
          <w:color w:val="FF0000"/>
        </w:rPr>
      </w:pPr>
      <w:r w:rsidRPr="000A3945">
        <w:t xml:space="preserve">Meras                                                                                          </w:t>
      </w:r>
      <w:r>
        <w:t xml:space="preserve">                            Sigutis Obelevičius</w:t>
      </w:r>
    </w:p>
    <w:p w14:paraId="124C9505" w14:textId="77777777" w:rsidR="00B617DF" w:rsidRDefault="00B617DF" w:rsidP="00387782">
      <w:pPr>
        <w:tabs>
          <w:tab w:val="left" w:pos="3600"/>
        </w:tabs>
        <w:ind w:right="-850"/>
        <w:jc w:val="both"/>
      </w:pPr>
    </w:p>
    <w:p w14:paraId="1EFD89A8" w14:textId="77777777" w:rsidR="00B617DF" w:rsidRDefault="00B617DF" w:rsidP="00387782">
      <w:pPr>
        <w:tabs>
          <w:tab w:val="left" w:pos="3600"/>
        </w:tabs>
        <w:ind w:right="-850"/>
        <w:jc w:val="both"/>
      </w:pPr>
    </w:p>
    <w:p w14:paraId="7F96A547" w14:textId="77777777" w:rsidR="00B617DF" w:rsidRDefault="00B617DF" w:rsidP="00387782">
      <w:pPr>
        <w:tabs>
          <w:tab w:val="left" w:pos="3600"/>
        </w:tabs>
        <w:ind w:right="-850"/>
        <w:jc w:val="both"/>
      </w:pPr>
    </w:p>
    <w:p w14:paraId="514F9E49" w14:textId="77777777" w:rsidR="00B552CE" w:rsidRDefault="00DD0AE8" w:rsidP="00A9687D">
      <w:pPr>
        <w:tabs>
          <w:tab w:val="left" w:pos="4820"/>
        </w:tabs>
        <w:spacing w:line="276" w:lineRule="auto"/>
        <w:ind w:right="-164"/>
      </w:pPr>
      <w:r>
        <w:t xml:space="preserve">                                                                        </w:t>
      </w:r>
      <w:r w:rsidR="00A9687D">
        <w:t xml:space="preserve">       </w:t>
      </w:r>
    </w:p>
    <w:p w14:paraId="76783C58" w14:textId="77777777" w:rsidR="00AC59FB" w:rsidRPr="00180B27" w:rsidRDefault="00AC59FB" w:rsidP="00AC59FB">
      <w:pPr>
        <w:ind w:firstLine="720"/>
        <w:jc w:val="center"/>
        <w:rPr>
          <w:b/>
        </w:rPr>
      </w:pPr>
      <w:r>
        <w:t xml:space="preserve">   </w:t>
      </w:r>
      <w:r w:rsidR="00B552CE">
        <w:t xml:space="preserve">                            </w:t>
      </w:r>
      <w:r>
        <w:t xml:space="preserve">               </w:t>
      </w:r>
    </w:p>
    <w:p w14:paraId="7DAFF666" w14:textId="77777777" w:rsidR="00AC59FB" w:rsidRPr="00180B27" w:rsidRDefault="00AC59FB" w:rsidP="00AC59FB">
      <w:pPr>
        <w:spacing w:line="276" w:lineRule="auto"/>
        <w:ind w:firstLine="851"/>
        <w:jc w:val="center"/>
        <w:rPr>
          <w:b/>
        </w:rPr>
      </w:pPr>
      <w:r w:rsidRPr="00180B27">
        <w:rPr>
          <w:b/>
        </w:rPr>
        <w:lastRenderedPageBreak/>
        <w:t xml:space="preserve">SAVIVALDYBĖS TARYBOS SPRENDIMO </w:t>
      </w:r>
      <w:r>
        <w:rPr>
          <w:b/>
        </w:rPr>
        <w:t>„</w:t>
      </w:r>
      <w:r w:rsidRPr="00DC037F">
        <w:rPr>
          <w:b/>
          <w:bCs/>
        </w:rPr>
        <w:t>DĖL DIDŽIAUSIO LEISTINO DARBUOTOJŲ, DIRBANČIŲ  PAGAL  DARBO SUTARTIS IR GAUNANČIŲ DARBO UŽMOKESTĮ IŠ SAVIVALDYBĖS BIUDŽETO, PAREIGYBIŲ SKAIČIAUS ANYKŠČIŲ KULTŪROS CENTRE PATVIRTINIMO</w:t>
      </w:r>
      <w:r>
        <w:rPr>
          <w:b/>
        </w:rPr>
        <w:t xml:space="preserve">“ </w:t>
      </w:r>
      <w:r w:rsidRPr="00180B27">
        <w:rPr>
          <w:b/>
        </w:rPr>
        <w:t xml:space="preserve">PROJEKTO </w:t>
      </w:r>
    </w:p>
    <w:p w14:paraId="628C9FC3" w14:textId="77777777" w:rsidR="00AC59FB" w:rsidRDefault="00AC59FB" w:rsidP="00AC59FB">
      <w:pPr>
        <w:ind w:firstLine="720"/>
        <w:jc w:val="center"/>
        <w:rPr>
          <w:b/>
        </w:rPr>
      </w:pPr>
      <w:r>
        <w:rPr>
          <w:b/>
        </w:rPr>
        <w:t>AIŠKINAMASIS RAŠTAS</w:t>
      </w:r>
    </w:p>
    <w:p w14:paraId="47D9EDA8" w14:textId="77777777" w:rsidR="00AC59FB" w:rsidRPr="00075F86" w:rsidRDefault="00AC59FB" w:rsidP="00AC59FB">
      <w:pPr>
        <w:ind w:firstLine="720"/>
        <w:jc w:val="both"/>
        <w:rPr>
          <w:b/>
        </w:rPr>
      </w:pPr>
    </w:p>
    <w:p w14:paraId="0E7F1C80" w14:textId="77777777" w:rsidR="00AC59FB" w:rsidRPr="00075F86" w:rsidRDefault="00AC59FB" w:rsidP="00AC59FB">
      <w:pPr>
        <w:pStyle w:val="Sraopastraipa"/>
        <w:numPr>
          <w:ilvl w:val="0"/>
          <w:numId w:val="5"/>
        </w:numPr>
        <w:spacing w:line="240" w:lineRule="auto"/>
        <w:jc w:val="both"/>
        <w:rPr>
          <w:rFonts w:ascii="Times New Roman" w:hAnsi="Times New Roman"/>
          <w:sz w:val="24"/>
          <w:szCs w:val="24"/>
        </w:rPr>
      </w:pPr>
      <w:proofErr w:type="spellStart"/>
      <w:r w:rsidRPr="00075F86">
        <w:rPr>
          <w:rFonts w:ascii="Times New Roman" w:hAnsi="Times New Roman"/>
          <w:b/>
          <w:sz w:val="24"/>
          <w:szCs w:val="24"/>
        </w:rPr>
        <w:t>Sprendimo</w:t>
      </w:r>
      <w:proofErr w:type="spellEnd"/>
      <w:r w:rsidRPr="00075F86">
        <w:rPr>
          <w:rFonts w:ascii="Times New Roman" w:hAnsi="Times New Roman"/>
          <w:b/>
          <w:sz w:val="24"/>
          <w:szCs w:val="24"/>
        </w:rPr>
        <w:t xml:space="preserve"> </w:t>
      </w:r>
      <w:proofErr w:type="spellStart"/>
      <w:r w:rsidRPr="00075F86">
        <w:rPr>
          <w:rFonts w:ascii="Times New Roman" w:hAnsi="Times New Roman"/>
          <w:b/>
          <w:sz w:val="24"/>
          <w:szCs w:val="24"/>
        </w:rPr>
        <w:t>projekto</w:t>
      </w:r>
      <w:proofErr w:type="spellEnd"/>
      <w:r w:rsidRPr="00075F86">
        <w:rPr>
          <w:rFonts w:ascii="Times New Roman" w:hAnsi="Times New Roman"/>
          <w:b/>
          <w:sz w:val="24"/>
          <w:szCs w:val="24"/>
        </w:rPr>
        <w:t xml:space="preserve"> </w:t>
      </w:r>
      <w:proofErr w:type="spellStart"/>
      <w:r w:rsidRPr="00075F86">
        <w:rPr>
          <w:rFonts w:ascii="Times New Roman" w:hAnsi="Times New Roman"/>
          <w:b/>
          <w:sz w:val="24"/>
          <w:szCs w:val="24"/>
        </w:rPr>
        <w:t>tikslai</w:t>
      </w:r>
      <w:proofErr w:type="spellEnd"/>
      <w:r w:rsidRPr="00075F86">
        <w:rPr>
          <w:rFonts w:ascii="Times New Roman" w:hAnsi="Times New Roman"/>
          <w:b/>
          <w:sz w:val="24"/>
          <w:szCs w:val="24"/>
        </w:rPr>
        <w:t xml:space="preserve"> </w:t>
      </w:r>
      <w:proofErr w:type="spellStart"/>
      <w:r w:rsidRPr="00075F86">
        <w:rPr>
          <w:rFonts w:ascii="Times New Roman" w:hAnsi="Times New Roman"/>
          <w:b/>
          <w:sz w:val="24"/>
          <w:szCs w:val="24"/>
        </w:rPr>
        <w:t>ir</w:t>
      </w:r>
      <w:proofErr w:type="spellEnd"/>
      <w:r w:rsidRPr="00075F86">
        <w:rPr>
          <w:rFonts w:ascii="Times New Roman" w:hAnsi="Times New Roman"/>
          <w:b/>
          <w:sz w:val="24"/>
          <w:szCs w:val="24"/>
        </w:rPr>
        <w:t xml:space="preserve"> </w:t>
      </w:r>
      <w:proofErr w:type="spellStart"/>
      <w:r w:rsidRPr="00075F86">
        <w:rPr>
          <w:rFonts w:ascii="Times New Roman" w:hAnsi="Times New Roman"/>
          <w:b/>
          <w:sz w:val="24"/>
          <w:szCs w:val="24"/>
        </w:rPr>
        <w:t>uždaviniai</w:t>
      </w:r>
      <w:proofErr w:type="spellEnd"/>
      <w:r w:rsidRPr="00075F86">
        <w:rPr>
          <w:rFonts w:ascii="Times New Roman" w:hAnsi="Times New Roman"/>
          <w:sz w:val="24"/>
          <w:szCs w:val="24"/>
        </w:rPr>
        <w:t xml:space="preserve"> </w:t>
      </w:r>
    </w:p>
    <w:p w14:paraId="3D752581" w14:textId="77777777" w:rsidR="000A6271" w:rsidRPr="00075F86" w:rsidRDefault="000A6271" w:rsidP="000A6271">
      <w:pPr>
        <w:spacing w:line="360" w:lineRule="auto"/>
        <w:jc w:val="both"/>
      </w:pPr>
      <w:r w:rsidRPr="00075F86">
        <w:rPr>
          <w:lang w:val="en-US"/>
        </w:rPr>
        <w:t xml:space="preserve">         </w:t>
      </w:r>
      <w:r w:rsidRPr="00075F86">
        <w:t>Anykščių kultūros centro administracija kreipiasi į Anykščių rajono savivaldybės tarybą ir prašo patvirtinti Anykščių kultūros centro darbuotojų, dirbančių pagal darbo sutartis ir gaunančių darbo užmokestį iš savivaldybės biudžeto, didžiausią leistiną pareigybių skaičių</w:t>
      </w:r>
      <w:r w:rsidR="0080662C" w:rsidRPr="00075F86">
        <w:t xml:space="preserve"> –</w:t>
      </w:r>
      <w:r w:rsidR="0080662C" w:rsidRPr="00075F86">
        <w:rPr>
          <w:bCs/>
        </w:rPr>
        <w:t xml:space="preserve"> 53</w:t>
      </w:r>
      <w:r w:rsidRPr="00075F86">
        <w:t xml:space="preserve">. 2015 metais Anykščių rajono savivaldybės tarybos patvirtintas didžiausias leistinas pareigybių skaičius buvo 60,5. </w:t>
      </w:r>
    </w:p>
    <w:p w14:paraId="522C98E2" w14:textId="77777777" w:rsidR="000A6271" w:rsidRPr="00075F86" w:rsidRDefault="000A6271" w:rsidP="000A6271">
      <w:pPr>
        <w:spacing w:line="360" w:lineRule="auto"/>
        <w:jc w:val="both"/>
      </w:pPr>
      <w:r w:rsidRPr="00075F86">
        <w:t xml:space="preserve">         Įvertinus šalies ir rajono kultūros paslaugų prieinamumo tendencijas bei demografinę situaciją, turimą infrastruktūrą, įstaigos žmogiškuosius išteklius, darbuotojų darbo krūvius bei jų veiklų apimtis, Anykščių kultūros centras kartu su Anykščių rajono savivaldybės administracija šiuo metu įgyvendina Anykščių kultūros centro struktūros 2021</w:t>
      </w:r>
      <w:r w:rsidR="006A3DA8" w:rsidRPr="0080662C">
        <w:t>–</w:t>
      </w:r>
      <w:r w:rsidRPr="00075F86">
        <w:t xml:space="preserve">2023 metų optimizavimo planą. </w:t>
      </w:r>
    </w:p>
    <w:p w14:paraId="13F1F9D6" w14:textId="77777777" w:rsidR="00AC59FB" w:rsidRPr="007B06DB" w:rsidRDefault="000A6271" w:rsidP="007B06DB">
      <w:pPr>
        <w:spacing w:line="360" w:lineRule="auto"/>
        <w:jc w:val="both"/>
      </w:pPr>
      <w:r w:rsidRPr="00075F86">
        <w:t xml:space="preserve">          Atsižvelgiant į įstaigos išsikeltus tikslus, įvertintas ir didžiausias leistinas pareigybių sąrašas bei darbuotojų darbo krūviai. Kadangi dalis pareigybių atlaisvintos darbuotojų iniciatyva nutraukus darbo sutartis, o kai kurios pareigybės sujungtos, atliekant darbo funkcijų gretinimą ir padidinant pastoviosios darbo užmokesčio dalies koeficientą, todėl ku</w:t>
      </w:r>
      <w:r w:rsidR="0080662C" w:rsidRPr="00075F86">
        <w:t>ltūras centro administracija siū</w:t>
      </w:r>
      <w:r w:rsidRPr="00075F86">
        <w:t>lo pareigybių sąraš</w:t>
      </w:r>
      <w:r w:rsidR="00075F86">
        <w:t>ą</w:t>
      </w:r>
      <w:r w:rsidRPr="00075F86">
        <w:t xml:space="preserve"> sumažinti 7,5 pareigybėmis.</w:t>
      </w:r>
    </w:p>
    <w:p w14:paraId="450A3127" w14:textId="77777777" w:rsidR="00AC59FB" w:rsidRPr="00075F86" w:rsidRDefault="00AC59FB" w:rsidP="00AC59FB">
      <w:pPr>
        <w:pStyle w:val="Sraopastraipa"/>
        <w:numPr>
          <w:ilvl w:val="0"/>
          <w:numId w:val="5"/>
        </w:numPr>
        <w:tabs>
          <w:tab w:val="left" w:pos="993"/>
        </w:tabs>
        <w:spacing w:line="240" w:lineRule="auto"/>
        <w:jc w:val="both"/>
        <w:rPr>
          <w:rFonts w:ascii="Times New Roman" w:hAnsi="Times New Roman"/>
          <w:b/>
          <w:sz w:val="24"/>
          <w:szCs w:val="24"/>
        </w:rPr>
      </w:pPr>
      <w:proofErr w:type="spellStart"/>
      <w:r w:rsidRPr="00075F86">
        <w:rPr>
          <w:rFonts w:ascii="Times New Roman" w:hAnsi="Times New Roman"/>
          <w:b/>
          <w:sz w:val="24"/>
          <w:szCs w:val="24"/>
        </w:rPr>
        <w:t>Siūlomos</w:t>
      </w:r>
      <w:proofErr w:type="spellEnd"/>
      <w:r w:rsidRPr="00075F86">
        <w:rPr>
          <w:rFonts w:ascii="Times New Roman" w:hAnsi="Times New Roman"/>
          <w:b/>
          <w:sz w:val="24"/>
          <w:szCs w:val="24"/>
        </w:rPr>
        <w:t xml:space="preserve"> </w:t>
      </w:r>
      <w:proofErr w:type="spellStart"/>
      <w:r w:rsidRPr="00075F86">
        <w:rPr>
          <w:rFonts w:ascii="Times New Roman" w:hAnsi="Times New Roman"/>
          <w:b/>
          <w:sz w:val="24"/>
          <w:szCs w:val="24"/>
        </w:rPr>
        <w:t>teisinio</w:t>
      </w:r>
      <w:proofErr w:type="spellEnd"/>
      <w:r w:rsidRPr="00075F86">
        <w:rPr>
          <w:rFonts w:ascii="Times New Roman" w:hAnsi="Times New Roman"/>
          <w:b/>
          <w:sz w:val="24"/>
          <w:szCs w:val="24"/>
        </w:rPr>
        <w:t xml:space="preserve"> </w:t>
      </w:r>
      <w:proofErr w:type="spellStart"/>
      <w:r w:rsidRPr="00075F86">
        <w:rPr>
          <w:rFonts w:ascii="Times New Roman" w:hAnsi="Times New Roman"/>
          <w:b/>
          <w:sz w:val="24"/>
          <w:szCs w:val="24"/>
        </w:rPr>
        <w:t>reguliavimo</w:t>
      </w:r>
      <w:proofErr w:type="spellEnd"/>
      <w:r w:rsidRPr="00075F86">
        <w:rPr>
          <w:rFonts w:ascii="Times New Roman" w:hAnsi="Times New Roman"/>
          <w:b/>
          <w:sz w:val="24"/>
          <w:szCs w:val="24"/>
        </w:rPr>
        <w:t xml:space="preserve"> </w:t>
      </w:r>
      <w:proofErr w:type="spellStart"/>
      <w:r w:rsidRPr="00075F86">
        <w:rPr>
          <w:rFonts w:ascii="Times New Roman" w:hAnsi="Times New Roman"/>
          <w:b/>
          <w:sz w:val="24"/>
          <w:szCs w:val="24"/>
        </w:rPr>
        <w:t>nuostatos</w:t>
      </w:r>
      <w:proofErr w:type="spellEnd"/>
      <w:r w:rsidRPr="00075F86">
        <w:rPr>
          <w:rFonts w:ascii="Times New Roman" w:hAnsi="Times New Roman"/>
          <w:b/>
          <w:sz w:val="24"/>
          <w:szCs w:val="24"/>
        </w:rPr>
        <w:t xml:space="preserve"> </w:t>
      </w:r>
      <w:proofErr w:type="spellStart"/>
      <w:r w:rsidRPr="00075F86">
        <w:rPr>
          <w:rFonts w:ascii="Times New Roman" w:hAnsi="Times New Roman"/>
          <w:b/>
          <w:sz w:val="24"/>
          <w:szCs w:val="24"/>
        </w:rPr>
        <w:t>ir</w:t>
      </w:r>
      <w:proofErr w:type="spellEnd"/>
      <w:r w:rsidRPr="00075F86">
        <w:rPr>
          <w:rFonts w:ascii="Times New Roman" w:hAnsi="Times New Roman"/>
          <w:b/>
          <w:sz w:val="24"/>
          <w:szCs w:val="24"/>
        </w:rPr>
        <w:t xml:space="preserve"> </w:t>
      </w:r>
      <w:proofErr w:type="spellStart"/>
      <w:r w:rsidRPr="00075F86">
        <w:rPr>
          <w:rFonts w:ascii="Times New Roman" w:hAnsi="Times New Roman"/>
          <w:b/>
          <w:sz w:val="24"/>
          <w:szCs w:val="24"/>
        </w:rPr>
        <w:t>laukiami</w:t>
      </w:r>
      <w:proofErr w:type="spellEnd"/>
      <w:r w:rsidRPr="00075F86">
        <w:rPr>
          <w:rFonts w:ascii="Times New Roman" w:hAnsi="Times New Roman"/>
          <w:b/>
          <w:sz w:val="24"/>
          <w:szCs w:val="24"/>
        </w:rPr>
        <w:t xml:space="preserve"> </w:t>
      </w:r>
      <w:proofErr w:type="spellStart"/>
      <w:r w:rsidRPr="00075F86">
        <w:rPr>
          <w:rFonts w:ascii="Times New Roman" w:hAnsi="Times New Roman"/>
          <w:b/>
          <w:sz w:val="24"/>
          <w:szCs w:val="24"/>
        </w:rPr>
        <w:t>rezultatai</w:t>
      </w:r>
      <w:proofErr w:type="spellEnd"/>
    </w:p>
    <w:p w14:paraId="330C77AA" w14:textId="77777777" w:rsidR="0023286E" w:rsidRPr="00075F86" w:rsidRDefault="00AC59FB" w:rsidP="0080662C">
      <w:pPr>
        <w:tabs>
          <w:tab w:val="left" w:pos="851"/>
        </w:tabs>
        <w:spacing w:line="360" w:lineRule="auto"/>
        <w:ind w:left="360" w:right="-22"/>
        <w:jc w:val="both"/>
      </w:pPr>
      <w:r w:rsidRPr="00075F86">
        <w:t xml:space="preserve">      Priėmus sprendimą bus įgyvendintos Lietuvos Respublikos vietos savivaldos įstatymo</w:t>
      </w:r>
      <w:r w:rsidR="000A6271" w:rsidRPr="00075F86">
        <w:rPr>
          <w:bCs/>
        </w:rPr>
        <w:t xml:space="preserve"> Lietuvos Respublikos biudžetinių įstaigų įstatymo</w:t>
      </w:r>
      <w:r w:rsidRPr="00075F86">
        <w:t xml:space="preserve"> ir </w:t>
      </w:r>
      <w:r w:rsidR="0023286E" w:rsidRPr="00075F86">
        <w:rPr>
          <w:bCs/>
        </w:rPr>
        <w:t>Lietuvos Respublikos valstybės tarnybos įstatymo</w:t>
      </w:r>
      <w:r w:rsidR="0023286E" w:rsidRPr="00075F86">
        <w:t xml:space="preserve"> nuostatos</w:t>
      </w:r>
      <w:r w:rsidR="0080662C" w:rsidRPr="00075F86">
        <w:t>.</w:t>
      </w:r>
    </w:p>
    <w:p w14:paraId="00578E14" w14:textId="77777777" w:rsidR="00AC59FB" w:rsidRPr="00075F86" w:rsidRDefault="00AC59FB" w:rsidP="0023286E">
      <w:pPr>
        <w:pStyle w:val="Sraopastraipa"/>
        <w:numPr>
          <w:ilvl w:val="0"/>
          <w:numId w:val="5"/>
        </w:numPr>
        <w:tabs>
          <w:tab w:val="left" w:pos="851"/>
        </w:tabs>
        <w:ind w:right="-22"/>
        <w:jc w:val="both"/>
        <w:rPr>
          <w:rFonts w:ascii="Times New Roman" w:hAnsi="Times New Roman"/>
          <w:b/>
          <w:sz w:val="24"/>
          <w:szCs w:val="24"/>
        </w:rPr>
      </w:pPr>
      <w:proofErr w:type="spellStart"/>
      <w:r w:rsidRPr="00075F86">
        <w:rPr>
          <w:rFonts w:ascii="Times New Roman" w:hAnsi="Times New Roman"/>
          <w:b/>
          <w:sz w:val="24"/>
          <w:szCs w:val="24"/>
        </w:rPr>
        <w:t>Lėšų</w:t>
      </w:r>
      <w:proofErr w:type="spellEnd"/>
      <w:r w:rsidRPr="00075F86">
        <w:rPr>
          <w:rFonts w:ascii="Times New Roman" w:hAnsi="Times New Roman"/>
          <w:b/>
          <w:sz w:val="24"/>
          <w:szCs w:val="24"/>
        </w:rPr>
        <w:t xml:space="preserve"> </w:t>
      </w:r>
      <w:proofErr w:type="spellStart"/>
      <w:r w:rsidRPr="00075F86">
        <w:rPr>
          <w:rFonts w:ascii="Times New Roman" w:hAnsi="Times New Roman"/>
          <w:b/>
          <w:sz w:val="24"/>
          <w:szCs w:val="24"/>
        </w:rPr>
        <w:t>poreikis</w:t>
      </w:r>
      <w:proofErr w:type="spellEnd"/>
      <w:r w:rsidRPr="00075F86">
        <w:rPr>
          <w:rFonts w:ascii="Times New Roman" w:hAnsi="Times New Roman"/>
          <w:b/>
          <w:sz w:val="24"/>
          <w:szCs w:val="24"/>
        </w:rPr>
        <w:t xml:space="preserve"> </w:t>
      </w:r>
      <w:proofErr w:type="spellStart"/>
      <w:r w:rsidRPr="00075F86">
        <w:rPr>
          <w:rFonts w:ascii="Times New Roman" w:hAnsi="Times New Roman"/>
          <w:b/>
          <w:sz w:val="24"/>
          <w:szCs w:val="24"/>
        </w:rPr>
        <w:t>ir</w:t>
      </w:r>
      <w:proofErr w:type="spellEnd"/>
      <w:r w:rsidRPr="00075F86">
        <w:rPr>
          <w:rFonts w:ascii="Times New Roman" w:hAnsi="Times New Roman"/>
          <w:b/>
          <w:sz w:val="24"/>
          <w:szCs w:val="24"/>
        </w:rPr>
        <w:t xml:space="preserve"> </w:t>
      </w:r>
      <w:proofErr w:type="spellStart"/>
      <w:r w:rsidRPr="00075F86">
        <w:rPr>
          <w:rFonts w:ascii="Times New Roman" w:hAnsi="Times New Roman"/>
          <w:b/>
          <w:sz w:val="24"/>
          <w:szCs w:val="24"/>
        </w:rPr>
        <w:t>šaltiniai</w:t>
      </w:r>
      <w:proofErr w:type="spellEnd"/>
      <w:r w:rsidRPr="00075F86">
        <w:rPr>
          <w:rFonts w:ascii="Times New Roman" w:hAnsi="Times New Roman"/>
          <w:b/>
          <w:sz w:val="24"/>
          <w:szCs w:val="24"/>
        </w:rPr>
        <w:t xml:space="preserve"> </w:t>
      </w:r>
    </w:p>
    <w:p w14:paraId="39F23629" w14:textId="77777777" w:rsidR="0080662C" w:rsidRPr="00075F86" w:rsidRDefault="0080662C" w:rsidP="0080662C">
      <w:pPr>
        <w:pStyle w:val="Sraopastraipa"/>
        <w:spacing w:line="360" w:lineRule="auto"/>
        <w:ind w:left="0" w:firstLine="720"/>
        <w:jc w:val="both"/>
        <w:rPr>
          <w:rFonts w:ascii="Times New Roman" w:hAnsi="Times New Roman"/>
          <w:strike/>
          <w:sz w:val="24"/>
          <w:szCs w:val="24"/>
        </w:rPr>
      </w:pPr>
      <w:proofErr w:type="spellStart"/>
      <w:r w:rsidRPr="00075F86">
        <w:rPr>
          <w:rFonts w:ascii="Times New Roman" w:hAnsi="Times New Roman"/>
          <w:sz w:val="24"/>
          <w:szCs w:val="24"/>
        </w:rPr>
        <w:t>Papildomų</w:t>
      </w:r>
      <w:proofErr w:type="spellEnd"/>
      <w:r w:rsidRPr="00075F86">
        <w:rPr>
          <w:rFonts w:ascii="Times New Roman" w:hAnsi="Times New Roman"/>
          <w:sz w:val="24"/>
          <w:szCs w:val="24"/>
        </w:rPr>
        <w:t xml:space="preserve"> </w:t>
      </w:r>
      <w:proofErr w:type="spellStart"/>
      <w:r w:rsidRPr="00075F86">
        <w:rPr>
          <w:rFonts w:ascii="Times New Roman" w:hAnsi="Times New Roman"/>
          <w:sz w:val="24"/>
          <w:szCs w:val="24"/>
        </w:rPr>
        <w:t>lėšų</w:t>
      </w:r>
      <w:proofErr w:type="spellEnd"/>
      <w:r w:rsidRPr="00075F86">
        <w:rPr>
          <w:rFonts w:ascii="Times New Roman" w:hAnsi="Times New Roman"/>
          <w:sz w:val="24"/>
          <w:szCs w:val="24"/>
        </w:rPr>
        <w:t xml:space="preserve"> </w:t>
      </w:r>
      <w:proofErr w:type="spellStart"/>
      <w:r w:rsidRPr="00075F86">
        <w:rPr>
          <w:rFonts w:ascii="Times New Roman" w:hAnsi="Times New Roman"/>
          <w:sz w:val="24"/>
          <w:szCs w:val="24"/>
        </w:rPr>
        <w:t>nereikės</w:t>
      </w:r>
      <w:proofErr w:type="spellEnd"/>
      <w:r w:rsidRPr="00075F86">
        <w:rPr>
          <w:rFonts w:ascii="Times New Roman" w:hAnsi="Times New Roman"/>
          <w:sz w:val="24"/>
          <w:szCs w:val="24"/>
        </w:rPr>
        <w:t xml:space="preserve">. 2021 m.  </w:t>
      </w:r>
      <w:proofErr w:type="spellStart"/>
      <w:r w:rsidRPr="00075F86">
        <w:rPr>
          <w:rFonts w:ascii="Times New Roman" w:hAnsi="Times New Roman"/>
          <w:sz w:val="24"/>
          <w:szCs w:val="24"/>
        </w:rPr>
        <w:t>rajono</w:t>
      </w:r>
      <w:proofErr w:type="spellEnd"/>
      <w:r w:rsidRPr="00075F86">
        <w:rPr>
          <w:rFonts w:ascii="Times New Roman" w:hAnsi="Times New Roman"/>
          <w:sz w:val="24"/>
          <w:szCs w:val="24"/>
        </w:rPr>
        <w:t xml:space="preserve"> </w:t>
      </w:r>
      <w:proofErr w:type="spellStart"/>
      <w:r w:rsidRPr="00075F86">
        <w:rPr>
          <w:rFonts w:ascii="Times New Roman" w:hAnsi="Times New Roman"/>
          <w:sz w:val="24"/>
          <w:szCs w:val="24"/>
        </w:rPr>
        <w:t>biudžete</w:t>
      </w:r>
      <w:proofErr w:type="spellEnd"/>
      <w:r w:rsidRPr="00075F86">
        <w:rPr>
          <w:rFonts w:ascii="Times New Roman" w:hAnsi="Times New Roman"/>
          <w:sz w:val="24"/>
          <w:szCs w:val="24"/>
        </w:rPr>
        <w:t xml:space="preserve"> </w:t>
      </w:r>
      <w:proofErr w:type="spellStart"/>
      <w:r w:rsidRPr="00075F86">
        <w:rPr>
          <w:rFonts w:ascii="Times New Roman" w:hAnsi="Times New Roman"/>
          <w:sz w:val="24"/>
          <w:szCs w:val="24"/>
        </w:rPr>
        <w:t>numatyta</w:t>
      </w:r>
      <w:proofErr w:type="spellEnd"/>
      <w:r w:rsidRPr="00075F86">
        <w:rPr>
          <w:rFonts w:ascii="Times New Roman" w:hAnsi="Times New Roman"/>
          <w:sz w:val="24"/>
          <w:szCs w:val="24"/>
        </w:rPr>
        <w:t xml:space="preserve"> </w:t>
      </w:r>
      <w:proofErr w:type="spellStart"/>
      <w:r w:rsidRPr="00075F86">
        <w:rPr>
          <w:rFonts w:ascii="Times New Roman" w:hAnsi="Times New Roman"/>
          <w:sz w:val="24"/>
          <w:szCs w:val="24"/>
        </w:rPr>
        <w:t>įstaigai</w:t>
      </w:r>
      <w:proofErr w:type="spellEnd"/>
      <w:r w:rsidRPr="00075F86">
        <w:rPr>
          <w:rFonts w:ascii="Times New Roman" w:hAnsi="Times New Roman"/>
          <w:sz w:val="24"/>
          <w:szCs w:val="24"/>
        </w:rPr>
        <w:t xml:space="preserve"> </w:t>
      </w:r>
      <w:proofErr w:type="spellStart"/>
      <w:r w:rsidRPr="00075F86">
        <w:rPr>
          <w:rFonts w:ascii="Times New Roman" w:hAnsi="Times New Roman"/>
          <w:sz w:val="24"/>
          <w:szCs w:val="24"/>
        </w:rPr>
        <w:t>sumažinti</w:t>
      </w:r>
      <w:proofErr w:type="spellEnd"/>
      <w:r w:rsidRPr="00075F86">
        <w:rPr>
          <w:rFonts w:ascii="Times New Roman" w:hAnsi="Times New Roman"/>
          <w:sz w:val="24"/>
          <w:szCs w:val="24"/>
        </w:rPr>
        <w:t xml:space="preserve"> asignavimus 40,6 </w:t>
      </w:r>
      <w:proofErr w:type="spellStart"/>
      <w:r w:rsidRPr="00075F86">
        <w:rPr>
          <w:rFonts w:ascii="Times New Roman" w:hAnsi="Times New Roman"/>
          <w:sz w:val="24"/>
          <w:szCs w:val="24"/>
        </w:rPr>
        <w:t>tūkst</w:t>
      </w:r>
      <w:proofErr w:type="spellEnd"/>
      <w:r w:rsidRPr="00075F86">
        <w:rPr>
          <w:rFonts w:ascii="Times New Roman" w:hAnsi="Times New Roman"/>
          <w:sz w:val="24"/>
          <w:szCs w:val="24"/>
        </w:rPr>
        <w:t xml:space="preserve">. </w:t>
      </w:r>
      <w:proofErr w:type="spellStart"/>
      <w:r w:rsidRPr="00075F86">
        <w:rPr>
          <w:rFonts w:ascii="Times New Roman" w:hAnsi="Times New Roman"/>
          <w:sz w:val="24"/>
          <w:szCs w:val="24"/>
        </w:rPr>
        <w:t>eurų</w:t>
      </w:r>
      <w:proofErr w:type="spellEnd"/>
      <w:r w:rsidRPr="00075F86">
        <w:rPr>
          <w:rFonts w:ascii="Times New Roman" w:hAnsi="Times New Roman"/>
          <w:sz w:val="24"/>
          <w:szCs w:val="24"/>
        </w:rPr>
        <w:t xml:space="preserve"> </w:t>
      </w:r>
      <w:proofErr w:type="spellStart"/>
      <w:r w:rsidRPr="00075F86">
        <w:rPr>
          <w:rFonts w:ascii="Times New Roman" w:hAnsi="Times New Roman"/>
          <w:sz w:val="24"/>
          <w:szCs w:val="24"/>
        </w:rPr>
        <w:t>darbo</w:t>
      </w:r>
      <w:proofErr w:type="spellEnd"/>
      <w:r w:rsidRPr="00075F86">
        <w:rPr>
          <w:rFonts w:ascii="Times New Roman" w:hAnsi="Times New Roman"/>
          <w:sz w:val="24"/>
          <w:szCs w:val="24"/>
        </w:rPr>
        <w:t xml:space="preserve"> </w:t>
      </w:r>
      <w:proofErr w:type="spellStart"/>
      <w:r w:rsidRPr="00075F86">
        <w:rPr>
          <w:rFonts w:ascii="Times New Roman" w:hAnsi="Times New Roman"/>
          <w:sz w:val="24"/>
          <w:szCs w:val="24"/>
        </w:rPr>
        <w:t>užmokesčiui</w:t>
      </w:r>
      <w:proofErr w:type="spellEnd"/>
      <w:r w:rsidRPr="00075F86">
        <w:rPr>
          <w:rFonts w:ascii="Times New Roman" w:hAnsi="Times New Roman"/>
          <w:sz w:val="24"/>
          <w:szCs w:val="24"/>
        </w:rPr>
        <w:t xml:space="preserve"> </w:t>
      </w:r>
      <w:proofErr w:type="spellStart"/>
      <w:r w:rsidRPr="00075F86">
        <w:rPr>
          <w:rFonts w:ascii="Times New Roman" w:hAnsi="Times New Roman"/>
          <w:sz w:val="24"/>
          <w:szCs w:val="24"/>
        </w:rPr>
        <w:t>ir</w:t>
      </w:r>
      <w:proofErr w:type="spellEnd"/>
      <w:r w:rsidRPr="00075F86">
        <w:rPr>
          <w:rFonts w:ascii="Times New Roman" w:hAnsi="Times New Roman"/>
          <w:sz w:val="24"/>
          <w:szCs w:val="24"/>
        </w:rPr>
        <w:t xml:space="preserve"> </w:t>
      </w:r>
      <w:proofErr w:type="spellStart"/>
      <w:r w:rsidRPr="00075F86">
        <w:rPr>
          <w:rFonts w:ascii="Times New Roman" w:hAnsi="Times New Roman"/>
          <w:sz w:val="24"/>
          <w:szCs w:val="24"/>
        </w:rPr>
        <w:t>socialiniam</w:t>
      </w:r>
      <w:proofErr w:type="spellEnd"/>
      <w:r w:rsidRPr="00075F86">
        <w:rPr>
          <w:rFonts w:ascii="Times New Roman" w:hAnsi="Times New Roman"/>
          <w:sz w:val="24"/>
          <w:szCs w:val="24"/>
        </w:rPr>
        <w:t xml:space="preserve"> </w:t>
      </w:r>
      <w:proofErr w:type="spellStart"/>
      <w:r w:rsidRPr="00075F86">
        <w:rPr>
          <w:rFonts w:ascii="Times New Roman" w:hAnsi="Times New Roman"/>
          <w:sz w:val="24"/>
          <w:szCs w:val="24"/>
        </w:rPr>
        <w:t>draudimui</w:t>
      </w:r>
      <w:proofErr w:type="spellEnd"/>
      <w:r w:rsidRPr="00075F86">
        <w:rPr>
          <w:rFonts w:ascii="Times New Roman" w:hAnsi="Times New Roman"/>
          <w:sz w:val="24"/>
          <w:szCs w:val="24"/>
        </w:rPr>
        <w:t>.</w:t>
      </w:r>
    </w:p>
    <w:p w14:paraId="1C1492C6" w14:textId="77777777" w:rsidR="0080662C" w:rsidRDefault="0080662C" w:rsidP="0080662C">
      <w:pPr>
        <w:pStyle w:val="Sraopastraipa"/>
        <w:numPr>
          <w:ilvl w:val="0"/>
          <w:numId w:val="5"/>
        </w:numPr>
        <w:spacing w:line="240" w:lineRule="auto"/>
        <w:jc w:val="both"/>
        <w:rPr>
          <w:rFonts w:ascii="Times New Roman" w:hAnsi="Times New Roman"/>
          <w:b/>
          <w:sz w:val="24"/>
          <w:szCs w:val="24"/>
        </w:rPr>
      </w:pPr>
      <w:proofErr w:type="spellStart"/>
      <w:r w:rsidRPr="00075F86">
        <w:rPr>
          <w:rFonts w:ascii="Times New Roman" w:hAnsi="Times New Roman"/>
          <w:b/>
          <w:sz w:val="24"/>
          <w:szCs w:val="24"/>
        </w:rPr>
        <w:t>Numatomo</w:t>
      </w:r>
      <w:proofErr w:type="spellEnd"/>
      <w:r w:rsidRPr="00075F86">
        <w:rPr>
          <w:rFonts w:ascii="Times New Roman" w:hAnsi="Times New Roman"/>
          <w:b/>
          <w:sz w:val="24"/>
          <w:szCs w:val="24"/>
        </w:rPr>
        <w:t xml:space="preserve"> </w:t>
      </w:r>
      <w:proofErr w:type="spellStart"/>
      <w:r w:rsidRPr="00075F86">
        <w:rPr>
          <w:rFonts w:ascii="Times New Roman" w:hAnsi="Times New Roman"/>
          <w:b/>
          <w:sz w:val="24"/>
          <w:szCs w:val="24"/>
        </w:rPr>
        <w:t>teisinio</w:t>
      </w:r>
      <w:proofErr w:type="spellEnd"/>
      <w:r w:rsidRPr="00075F86">
        <w:rPr>
          <w:rFonts w:ascii="Times New Roman" w:hAnsi="Times New Roman"/>
          <w:b/>
          <w:sz w:val="24"/>
          <w:szCs w:val="24"/>
        </w:rPr>
        <w:t xml:space="preserve"> </w:t>
      </w:r>
      <w:proofErr w:type="spellStart"/>
      <w:r w:rsidRPr="00075F86">
        <w:rPr>
          <w:rFonts w:ascii="Times New Roman" w:hAnsi="Times New Roman"/>
          <w:b/>
          <w:sz w:val="24"/>
          <w:szCs w:val="24"/>
        </w:rPr>
        <w:t>reguliavimo</w:t>
      </w:r>
      <w:proofErr w:type="spellEnd"/>
      <w:r w:rsidRPr="00075F86">
        <w:rPr>
          <w:rFonts w:ascii="Times New Roman" w:hAnsi="Times New Roman"/>
          <w:b/>
          <w:sz w:val="24"/>
          <w:szCs w:val="24"/>
        </w:rPr>
        <w:t xml:space="preserve"> </w:t>
      </w:r>
      <w:proofErr w:type="spellStart"/>
      <w:r w:rsidRPr="00075F86">
        <w:rPr>
          <w:rFonts w:ascii="Times New Roman" w:hAnsi="Times New Roman"/>
          <w:b/>
          <w:sz w:val="24"/>
          <w:szCs w:val="24"/>
        </w:rPr>
        <w:t>poveikio</w:t>
      </w:r>
      <w:proofErr w:type="spellEnd"/>
      <w:r w:rsidRPr="00075F86">
        <w:rPr>
          <w:rFonts w:ascii="Times New Roman" w:hAnsi="Times New Roman"/>
          <w:b/>
          <w:sz w:val="24"/>
          <w:szCs w:val="24"/>
        </w:rPr>
        <w:t xml:space="preserve"> </w:t>
      </w:r>
      <w:proofErr w:type="spellStart"/>
      <w:r w:rsidRPr="00075F86">
        <w:rPr>
          <w:rFonts w:ascii="Times New Roman" w:hAnsi="Times New Roman"/>
          <w:b/>
          <w:sz w:val="24"/>
          <w:szCs w:val="24"/>
        </w:rPr>
        <w:t>vertinimo</w:t>
      </w:r>
      <w:proofErr w:type="spellEnd"/>
      <w:r w:rsidRPr="00075F86">
        <w:rPr>
          <w:rFonts w:ascii="Times New Roman" w:hAnsi="Times New Roman"/>
          <w:b/>
          <w:sz w:val="24"/>
          <w:szCs w:val="24"/>
        </w:rPr>
        <w:t xml:space="preserve"> </w:t>
      </w:r>
      <w:proofErr w:type="spellStart"/>
      <w:r w:rsidRPr="00075F86">
        <w:rPr>
          <w:rFonts w:ascii="Times New Roman" w:hAnsi="Times New Roman"/>
          <w:b/>
          <w:sz w:val="24"/>
          <w:szCs w:val="24"/>
        </w:rPr>
        <w:t>rezultatai</w:t>
      </w:r>
      <w:proofErr w:type="spellEnd"/>
      <w:r w:rsidRPr="00075F86">
        <w:rPr>
          <w:rFonts w:ascii="Times New Roman" w:hAnsi="Times New Roman"/>
          <w:b/>
          <w:sz w:val="24"/>
          <w:szCs w:val="24"/>
        </w:rPr>
        <w:t xml:space="preserve">, </w:t>
      </w:r>
      <w:proofErr w:type="spellStart"/>
      <w:r w:rsidRPr="00075F86">
        <w:rPr>
          <w:rFonts w:ascii="Times New Roman" w:hAnsi="Times New Roman"/>
          <w:b/>
          <w:sz w:val="24"/>
          <w:szCs w:val="24"/>
        </w:rPr>
        <w:t>galimos</w:t>
      </w:r>
      <w:proofErr w:type="spellEnd"/>
      <w:r w:rsidRPr="00075F86">
        <w:rPr>
          <w:rFonts w:ascii="Times New Roman" w:hAnsi="Times New Roman"/>
          <w:b/>
          <w:sz w:val="24"/>
          <w:szCs w:val="24"/>
        </w:rPr>
        <w:t xml:space="preserve"> </w:t>
      </w:r>
      <w:proofErr w:type="spellStart"/>
      <w:r w:rsidRPr="00075F86">
        <w:rPr>
          <w:rFonts w:ascii="Times New Roman" w:hAnsi="Times New Roman"/>
          <w:b/>
          <w:sz w:val="24"/>
          <w:szCs w:val="24"/>
        </w:rPr>
        <w:t>neigiamos</w:t>
      </w:r>
      <w:proofErr w:type="spellEnd"/>
      <w:r w:rsidRPr="00075F86">
        <w:rPr>
          <w:rFonts w:ascii="Times New Roman" w:hAnsi="Times New Roman"/>
          <w:b/>
          <w:sz w:val="24"/>
          <w:szCs w:val="24"/>
        </w:rPr>
        <w:t xml:space="preserve"> </w:t>
      </w:r>
      <w:proofErr w:type="spellStart"/>
      <w:r w:rsidRPr="00075F86">
        <w:rPr>
          <w:rFonts w:ascii="Times New Roman" w:hAnsi="Times New Roman"/>
          <w:b/>
          <w:sz w:val="24"/>
          <w:szCs w:val="24"/>
        </w:rPr>
        <w:t>priimto</w:t>
      </w:r>
      <w:proofErr w:type="spellEnd"/>
      <w:r w:rsidRPr="00075F86">
        <w:rPr>
          <w:rFonts w:ascii="Times New Roman" w:hAnsi="Times New Roman"/>
          <w:b/>
          <w:sz w:val="24"/>
          <w:szCs w:val="24"/>
        </w:rPr>
        <w:t xml:space="preserve"> </w:t>
      </w:r>
      <w:proofErr w:type="spellStart"/>
      <w:r w:rsidRPr="00075F86">
        <w:rPr>
          <w:rFonts w:ascii="Times New Roman" w:hAnsi="Times New Roman"/>
          <w:b/>
          <w:sz w:val="24"/>
          <w:szCs w:val="24"/>
        </w:rPr>
        <w:t>sprendimo</w:t>
      </w:r>
      <w:proofErr w:type="spellEnd"/>
      <w:r w:rsidRPr="00075F86">
        <w:rPr>
          <w:rFonts w:ascii="Times New Roman" w:hAnsi="Times New Roman"/>
          <w:b/>
          <w:sz w:val="24"/>
          <w:szCs w:val="24"/>
        </w:rPr>
        <w:t xml:space="preserve"> </w:t>
      </w:r>
      <w:proofErr w:type="spellStart"/>
      <w:r w:rsidRPr="00075F86">
        <w:rPr>
          <w:rFonts w:ascii="Times New Roman" w:hAnsi="Times New Roman"/>
          <w:b/>
          <w:sz w:val="24"/>
          <w:szCs w:val="24"/>
        </w:rPr>
        <w:t>pasekmės</w:t>
      </w:r>
      <w:proofErr w:type="spellEnd"/>
      <w:r w:rsidRPr="00075F86">
        <w:rPr>
          <w:rFonts w:ascii="Times New Roman" w:hAnsi="Times New Roman"/>
          <w:b/>
          <w:sz w:val="24"/>
          <w:szCs w:val="24"/>
        </w:rPr>
        <w:t xml:space="preserve"> </w:t>
      </w:r>
      <w:proofErr w:type="spellStart"/>
      <w:r w:rsidRPr="00075F86">
        <w:rPr>
          <w:rFonts w:ascii="Times New Roman" w:hAnsi="Times New Roman"/>
          <w:b/>
          <w:sz w:val="24"/>
          <w:szCs w:val="24"/>
        </w:rPr>
        <w:t>ir</w:t>
      </w:r>
      <w:proofErr w:type="spellEnd"/>
      <w:r w:rsidRPr="00075F86">
        <w:rPr>
          <w:rFonts w:ascii="Times New Roman" w:hAnsi="Times New Roman"/>
          <w:b/>
          <w:sz w:val="24"/>
          <w:szCs w:val="24"/>
        </w:rPr>
        <w:t xml:space="preserve"> </w:t>
      </w:r>
      <w:proofErr w:type="spellStart"/>
      <w:r w:rsidRPr="00075F86">
        <w:rPr>
          <w:rFonts w:ascii="Times New Roman" w:hAnsi="Times New Roman"/>
          <w:b/>
          <w:sz w:val="24"/>
          <w:szCs w:val="24"/>
        </w:rPr>
        <w:t>kokių</w:t>
      </w:r>
      <w:proofErr w:type="spellEnd"/>
      <w:r w:rsidRPr="00075F86">
        <w:rPr>
          <w:rFonts w:ascii="Times New Roman" w:hAnsi="Times New Roman"/>
          <w:b/>
          <w:sz w:val="24"/>
          <w:szCs w:val="24"/>
        </w:rPr>
        <w:t xml:space="preserve"> </w:t>
      </w:r>
      <w:proofErr w:type="spellStart"/>
      <w:r w:rsidRPr="00075F86">
        <w:rPr>
          <w:rFonts w:ascii="Times New Roman" w:hAnsi="Times New Roman"/>
          <w:b/>
          <w:sz w:val="24"/>
          <w:szCs w:val="24"/>
        </w:rPr>
        <w:t>priemonių</w:t>
      </w:r>
      <w:proofErr w:type="spellEnd"/>
      <w:r w:rsidRPr="00075F86">
        <w:rPr>
          <w:rFonts w:ascii="Times New Roman" w:hAnsi="Times New Roman"/>
          <w:b/>
          <w:sz w:val="24"/>
          <w:szCs w:val="24"/>
        </w:rPr>
        <w:t xml:space="preserve"> </w:t>
      </w:r>
      <w:proofErr w:type="spellStart"/>
      <w:r w:rsidRPr="00075F86">
        <w:rPr>
          <w:rFonts w:ascii="Times New Roman" w:hAnsi="Times New Roman"/>
          <w:b/>
          <w:sz w:val="24"/>
          <w:szCs w:val="24"/>
        </w:rPr>
        <w:t>reikėtų</w:t>
      </w:r>
      <w:proofErr w:type="spellEnd"/>
      <w:r w:rsidRPr="00075F86">
        <w:rPr>
          <w:rFonts w:ascii="Times New Roman" w:hAnsi="Times New Roman"/>
          <w:b/>
          <w:sz w:val="24"/>
          <w:szCs w:val="24"/>
        </w:rPr>
        <w:t xml:space="preserve"> </w:t>
      </w:r>
      <w:proofErr w:type="spellStart"/>
      <w:r w:rsidRPr="00075F86">
        <w:rPr>
          <w:rFonts w:ascii="Times New Roman" w:hAnsi="Times New Roman"/>
          <w:b/>
          <w:sz w:val="24"/>
          <w:szCs w:val="24"/>
        </w:rPr>
        <w:t>imtis</w:t>
      </w:r>
      <w:proofErr w:type="spellEnd"/>
      <w:r w:rsidRPr="00075F86">
        <w:rPr>
          <w:rFonts w:ascii="Times New Roman" w:hAnsi="Times New Roman"/>
          <w:b/>
          <w:sz w:val="24"/>
          <w:szCs w:val="24"/>
        </w:rPr>
        <w:t xml:space="preserve">, </w:t>
      </w:r>
      <w:proofErr w:type="spellStart"/>
      <w:r w:rsidRPr="00075F86">
        <w:rPr>
          <w:rFonts w:ascii="Times New Roman" w:hAnsi="Times New Roman"/>
          <w:b/>
          <w:sz w:val="24"/>
          <w:szCs w:val="24"/>
        </w:rPr>
        <w:t>kad</w:t>
      </w:r>
      <w:proofErr w:type="spellEnd"/>
      <w:r w:rsidRPr="00075F86">
        <w:rPr>
          <w:rFonts w:ascii="Times New Roman" w:hAnsi="Times New Roman"/>
          <w:b/>
          <w:sz w:val="24"/>
          <w:szCs w:val="24"/>
        </w:rPr>
        <w:t xml:space="preserve"> </w:t>
      </w:r>
      <w:proofErr w:type="spellStart"/>
      <w:r w:rsidRPr="00075F86">
        <w:rPr>
          <w:rFonts w:ascii="Times New Roman" w:hAnsi="Times New Roman"/>
          <w:b/>
          <w:sz w:val="24"/>
          <w:szCs w:val="24"/>
        </w:rPr>
        <w:t>tokių</w:t>
      </w:r>
      <w:proofErr w:type="spellEnd"/>
      <w:r w:rsidRPr="00075F86">
        <w:rPr>
          <w:rFonts w:ascii="Times New Roman" w:hAnsi="Times New Roman"/>
          <w:b/>
          <w:sz w:val="24"/>
          <w:szCs w:val="24"/>
        </w:rPr>
        <w:t xml:space="preserve"> </w:t>
      </w:r>
      <w:proofErr w:type="spellStart"/>
      <w:r w:rsidRPr="00075F86">
        <w:rPr>
          <w:rFonts w:ascii="Times New Roman" w:hAnsi="Times New Roman"/>
          <w:b/>
          <w:sz w:val="24"/>
          <w:szCs w:val="24"/>
        </w:rPr>
        <w:t>pasekmių</w:t>
      </w:r>
      <w:proofErr w:type="spellEnd"/>
      <w:r w:rsidRPr="00075F86">
        <w:rPr>
          <w:rFonts w:ascii="Times New Roman" w:hAnsi="Times New Roman"/>
          <w:b/>
          <w:sz w:val="24"/>
          <w:szCs w:val="24"/>
        </w:rPr>
        <w:t xml:space="preserve"> </w:t>
      </w:r>
      <w:proofErr w:type="spellStart"/>
      <w:r w:rsidRPr="00075F86">
        <w:rPr>
          <w:rFonts w:ascii="Times New Roman" w:hAnsi="Times New Roman"/>
          <w:b/>
          <w:sz w:val="24"/>
          <w:szCs w:val="24"/>
        </w:rPr>
        <w:t>būtų</w:t>
      </w:r>
      <w:proofErr w:type="spellEnd"/>
      <w:r w:rsidRPr="00075F86">
        <w:rPr>
          <w:rFonts w:ascii="Times New Roman" w:hAnsi="Times New Roman"/>
          <w:b/>
          <w:sz w:val="24"/>
          <w:szCs w:val="24"/>
        </w:rPr>
        <w:t xml:space="preserve"> </w:t>
      </w:r>
      <w:proofErr w:type="spellStart"/>
      <w:r w:rsidRPr="00075F86">
        <w:rPr>
          <w:rFonts w:ascii="Times New Roman" w:hAnsi="Times New Roman"/>
          <w:b/>
          <w:sz w:val="24"/>
          <w:szCs w:val="24"/>
        </w:rPr>
        <w:t>išvengta</w:t>
      </w:r>
      <w:proofErr w:type="spellEnd"/>
      <w:r w:rsidRPr="00075F86">
        <w:rPr>
          <w:rFonts w:ascii="Times New Roman" w:hAnsi="Times New Roman"/>
          <w:b/>
          <w:sz w:val="24"/>
          <w:szCs w:val="24"/>
        </w:rPr>
        <w:t xml:space="preserve"> </w:t>
      </w:r>
    </w:p>
    <w:p w14:paraId="5C4F698E" w14:textId="77777777" w:rsidR="00075F86" w:rsidRPr="00075F86" w:rsidRDefault="00075F86" w:rsidP="00075F86">
      <w:pPr>
        <w:ind w:left="720"/>
        <w:jc w:val="both"/>
      </w:pPr>
      <w:r w:rsidRPr="00075F86">
        <w:t>Nenumatomi.</w:t>
      </w:r>
    </w:p>
    <w:p w14:paraId="6D914C31" w14:textId="77777777" w:rsidR="0080662C" w:rsidRPr="00075F86" w:rsidRDefault="0080662C" w:rsidP="0080662C">
      <w:pPr>
        <w:pStyle w:val="Sraopastraipa"/>
        <w:numPr>
          <w:ilvl w:val="0"/>
          <w:numId w:val="5"/>
        </w:numPr>
        <w:spacing w:line="240" w:lineRule="auto"/>
        <w:jc w:val="both"/>
        <w:rPr>
          <w:rFonts w:ascii="Times New Roman" w:hAnsi="Times New Roman"/>
          <w:sz w:val="24"/>
          <w:szCs w:val="24"/>
          <w:lang w:val="lt-LT"/>
        </w:rPr>
      </w:pPr>
      <w:r w:rsidRPr="00075F86">
        <w:rPr>
          <w:rFonts w:ascii="Times New Roman" w:hAnsi="Times New Roman"/>
          <w:b/>
          <w:sz w:val="24"/>
          <w:szCs w:val="24"/>
          <w:lang w:val="lt-LT"/>
        </w:rPr>
        <w:t>Kokius teisės aktus būtina priimti, kokius galiojančius teisės aktus reikia pakeisti ar pripažinti netekusiais galios – kas ir kada juos turėtų priimti</w:t>
      </w:r>
      <w:r w:rsidRPr="00075F86">
        <w:rPr>
          <w:rFonts w:ascii="Times New Roman" w:hAnsi="Times New Roman"/>
          <w:sz w:val="24"/>
          <w:szCs w:val="24"/>
          <w:lang w:val="lt-LT"/>
        </w:rPr>
        <w:t xml:space="preserve"> </w:t>
      </w:r>
    </w:p>
    <w:p w14:paraId="7A24EB4F" w14:textId="77777777" w:rsidR="0080662C" w:rsidRDefault="0080662C" w:rsidP="0080662C">
      <w:pPr>
        <w:tabs>
          <w:tab w:val="left" w:pos="1134"/>
          <w:tab w:val="left" w:pos="9356"/>
        </w:tabs>
        <w:spacing w:line="360" w:lineRule="auto"/>
        <w:ind w:right="-22"/>
        <w:jc w:val="both"/>
        <w:rPr>
          <w:bCs/>
        </w:rPr>
      </w:pPr>
      <w:r w:rsidRPr="00075F86">
        <w:lastRenderedPageBreak/>
        <w:t xml:space="preserve">         Šiuo tarybos sprendimu netenka galios </w:t>
      </w:r>
      <w:r w:rsidRPr="00075F86">
        <w:rPr>
          <w:bCs/>
        </w:rPr>
        <w:t>2015 m. vasario 26 d. Anykščių rajono savivaldybės  tarybos sprendimas  Nr. 1-TS-60 ,,Dėl didžiausio leistino darbuotojų, dirbančių  pagal  darbo sutartis ir gaunančių darbo užmokestį iš savivaldybės biudžeto, pareigybių skaičiaus Anykščių kultūros centre patvirtinimo“.</w:t>
      </w:r>
    </w:p>
    <w:p w14:paraId="75642B1C" w14:textId="77777777" w:rsidR="007B06DB" w:rsidRPr="007B06DB" w:rsidRDefault="007B06DB" w:rsidP="007B06DB">
      <w:pPr>
        <w:pStyle w:val="Sraopastraipa"/>
        <w:spacing w:line="360" w:lineRule="auto"/>
        <w:ind w:left="0"/>
        <w:jc w:val="both"/>
        <w:rPr>
          <w:rFonts w:ascii="Times New Roman" w:hAnsi="Times New Roman"/>
          <w:sz w:val="24"/>
          <w:szCs w:val="24"/>
          <w:lang w:val="lt-LT"/>
        </w:rPr>
      </w:pPr>
      <w:r>
        <w:rPr>
          <w:rFonts w:ascii="Times New Roman" w:hAnsi="Times New Roman"/>
          <w:sz w:val="24"/>
          <w:szCs w:val="24"/>
          <w:lang w:val="lt-LT"/>
        </w:rPr>
        <w:t xml:space="preserve">          </w:t>
      </w:r>
      <w:r w:rsidRPr="007B06DB">
        <w:rPr>
          <w:rFonts w:ascii="Times New Roman" w:hAnsi="Times New Roman"/>
          <w:sz w:val="24"/>
          <w:szCs w:val="24"/>
          <w:lang w:val="lt-LT"/>
        </w:rPr>
        <w:t>Anykščių  rajono  savivaldybės tarybai patvirtinus 2021 metų biudžetą, Anykščių kultūros centro direktorius tur</w:t>
      </w:r>
      <w:r>
        <w:rPr>
          <w:rFonts w:ascii="Times New Roman" w:hAnsi="Times New Roman"/>
          <w:sz w:val="24"/>
          <w:szCs w:val="24"/>
          <w:lang w:val="lt-LT"/>
        </w:rPr>
        <w:t>ės</w:t>
      </w:r>
      <w:r w:rsidRPr="007B06DB">
        <w:rPr>
          <w:rFonts w:ascii="Times New Roman" w:hAnsi="Times New Roman"/>
          <w:sz w:val="24"/>
          <w:szCs w:val="24"/>
          <w:lang w:val="lt-LT"/>
        </w:rPr>
        <w:t xml:space="preserve"> patvirtinti naują  įstaigos pareigybių sąrašą ir struktūrą.</w:t>
      </w:r>
    </w:p>
    <w:p w14:paraId="1ED6C34A" w14:textId="77777777" w:rsidR="0080662C" w:rsidRPr="00075F86" w:rsidRDefault="0080662C" w:rsidP="00075F86">
      <w:pPr>
        <w:tabs>
          <w:tab w:val="left" w:pos="1134"/>
          <w:tab w:val="left" w:pos="9356"/>
        </w:tabs>
        <w:spacing w:line="360" w:lineRule="auto"/>
        <w:ind w:right="-22"/>
        <w:jc w:val="both"/>
      </w:pPr>
      <w:r w:rsidRPr="00075F86">
        <w:t xml:space="preserve">       </w:t>
      </w:r>
      <w:r w:rsidR="00075F86">
        <w:t xml:space="preserve">  </w:t>
      </w:r>
      <w:r w:rsidRPr="00075F86">
        <w:t xml:space="preserve">Iki I pusmečio pabaigos Anykščių kultūros centras </w:t>
      </w:r>
      <w:r w:rsidR="00075F86" w:rsidRPr="00075F86">
        <w:t>tur</w:t>
      </w:r>
      <w:r w:rsidR="007B06DB">
        <w:t>ės</w:t>
      </w:r>
      <w:r w:rsidR="00075F86" w:rsidRPr="00075F86">
        <w:t xml:space="preserve"> inicijuoti Anykščių rajono savivaldybės tarybos sprendimo parengimą dėl įstaigos </w:t>
      </w:r>
      <w:r w:rsidR="00075F86">
        <w:t>nuostatų</w:t>
      </w:r>
      <w:r w:rsidR="00075F86" w:rsidRPr="00075F86">
        <w:t xml:space="preserve"> pakeitimo.</w:t>
      </w:r>
    </w:p>
    <w:p w14:paraId="300EB9F0" w14:textId="77777777" w:rsidR="0080662C" w:rsidRPr="00075F86" w:rsidRDefault="0080662C" w:rsidP="00075F86">
      <w:pPr>
        <w:pStyle w:val="Sraopastraipa"/>
        <w:numPr>
          <w:ilvl w:val="0"/>
          <w:numId w:val="5"/>
        </w:numPr>
        <w:jc w:val="both"/>
        <w:rPr>
          <w:rFonts w:ascii="Times New Roman" w:hAnsi="Times New Roman"/>
          <w:b/>
          <w:sz w:val="24"/>
          <w:szCs w:val="24"/>
        </w:rPr>
      </w:pPr>
      <w:proofErr w:type="spellStart"/>
      <w:r w:rsidRPr="00075F86">
        <w:rPr>
          <w:rFonts w:ascii="Times New Roman" w:hAnsi="Times New Roman"/>
          <w:b/>
          <w:sz w:val="24"/>
          <w:szCs w:val="24"/>
        </w:rPr>
        <w:t>Sprendimo</w:t>
      </w:r>
      <w:proofErr w:type="spellEnd"/>
      <w:r w:rsidRPr="00075F86">
        <w:rPr>
          <w:rFonts w:ascii="Times New Roman" w:hAnsi="Times New Roman"/>
          <w:b/>
          <w:sz w:val="24"/>
          <w:szCs w:val="24"/>
        </w:rPr>
        <w:t xml:space="preserve"> </w:t>
      </w:r>
      <w:proofErr w:type="spellStart"/>
      <w:r w:rsidRPr="00075F86">
        <w:rPr>
          <w:rFonts w:ascii="Times New Roman" w:hAnsi="Times New Roman"/>
          <w:b/>
          <w:sz w:val="24"/>
          <w:szCs w:val="24"/>
        </w:rPr>
        <w:t>įgyvendinimo</w:t>
      </w:r>
      <w:proofErr w:type="spellEnd"/>
      <w:r w:rsidRPr="00075F86">
        <w:rPr>
          <w:rFonts w:ascii="Times New Roman" w:hAnsi="Times New Roman"/>
          <w:b/>
          <w:sz w:val="24"/>
          <w:szCs w:val="24"/>
        </w:rPr>
        <w:t xml:space="preserve"> </w:t>
      </w:r>
      <w:proofErr w:type="spellStart"/>
      <w:r w:rsidRPr="00075F86">
        <w:rPr>
          <w:rFonts w:ascii="Times New Roman" w:hAnsi="Times New Roman"/>
          <w:b/>
          <w:sz w:val="24"/>
          <w:szCs w:val="24"/>
        </w:rPr>
        <w:t>terminai</w:t>
      </w:r>
      <w:proofErr w:type="spellEnd"/>
      <w:r w:rsidRPr="00075F86">
        <w:rPr>
          <w:rFonts w:ascii="Times New Roman" w:hAnsi="Times New Roman"/>
          <w:b/>
          <w:sz w:val="24"/>
          <w:szCs w:val="24"/>
        </w:rPr>
        <w:t xml:space="preserve"> – kas, </w:t>
      </w:r>
      <w:proofErr w:type="spellStart"/>
      <w:r w:rsidRPr="00075F86">
        <w:rPr>
          <w:rFonts w:ascii="Times New Roman" w:hAnsi="Times New Roman"/>
          <w:b/>
          <w:sz w:val="24"/>
          <w:szCs w:val="24"/>
        </w:rPr>
        <w:t>ką</w:t>
      </w:r>
      <w:proofErr w:type="spellEnd"/>
      <w:r w:rsidRPr="00075F86">
        <w:rPr>
          <w:rFonts w:ascii="Times New Roman" w:hAnsi="Times New Roman"/>
          <w:b/>
          <w:sz w:val="24"/>
          <w:szCs w:val="24"/>
        </w:rPr>
        <w:t xml:space="preserve"> </w:t>
      </w:r>
      <w:proofErr w:type="spellStart"/>
      <w:r w:rsidRPr="00075F86">
        <w:rPr>
          <w:rFonts w:ascii="Times New Roman" w:hAnsi="Times New Roman"/>
          <w:b/>
          <w:sz w:val="24"/>
          <w:szCs w:val="24"/>
        </w:rPr>
        <w:t>ir</w:t>
      </w:r>
      <w:proofErr w:type="spellEnd"/>
      <w:r w:rsidRPr="00075F86">
        <w:rPr>
          <w:rFonts w:ascii="Times New Roman" w:hAnsi="Times New Roman"/>
          <w:b/>
          <w:sz w:val="24"/>
          <w:szCs w:val="24"/>
        </w:rPr>
        <w:t xml:space="preserve"> </w:t>
      </w:r>
      <w:proofErr w:type="spellStart"/>
      <w:r w:rsidRPr="00075F86">
        <w:rPr>
          <w:rFonts w:ascii="Times New Roman" w:hAnsi="Times New Roman"/>
          <w:b/>
          <w:sz w:val="24"/>
          <w:szCs w:val="24"/>
        </w:rPr>
        <w:t>kada</w:t>
      </w:r>
      <w:proofErr w:type="spellEnd"/>
      <w:r w:rsidRPr="00075F86">
        <w:rPr>
          <w:rFonts w:ascii="Times New Roman" w:hAnsi="Times New Roman"/>
          <w:b/>
          <w:sz w:val="24"/>
          <w:szCs w:val="24"/>
        </w:rPr>
        <w:t xml:space="preserve"> </w:t>
      </w:r>
      <w:proofErr w:type="spellStart"/>
      <w:r w:rsidRPr="00075F86">
        <w:rPr>
          <w:rFonts w:ascii="Times New Roman" w:hAnsi="Times New Roman"/>
          <w:b/>
          <w:sz w:val="24"/>
          <w:szCs w:val="24"/>
        </w:rPr>
        <w:t>turėtų</w:t>
      </w:r>
      <w:proofErr w:type="spellEnd"/>
      <w:r w:rsidRPr="00075F86">
        <w:rPr>
          <w:rFonts w:ascii="Times New Roman" w:hAnsi="Times New Roman"/>
          <w:b/>
          <w:sz w:val="24"/>
          <w:szCs w:val="24"/>
        </w:rPr>
        <w:t xml:space="preserve"> </w:t>
      </w:r>
      <w:proofErr w:type="spellStart"/>
      <w:r w:rsidRPr="00075F86">
        <w:rPr>
          <w:rFonts w:ascii="Times New Roman" w:hAnsi="Times New Roman"/>
          <w:b/>
          <w:sz w:val="24"/>
          <w:szCs w:val="24"/>
        </w:rPr>
        <w:t>atlikti</w:t>
      </w:r>
      <w:proofErr w:type="spellEnd"/>
    </w:p>
    <w:p w14:paraId="3FFFEDAD" w14:textId="77777777" w:rsidR="0080662C" w:rsidRPr="00075F86" w:rsidRDefault="00075F86" w:rsidP="00075F86">
      <w:pPr>
        <w:pStyle w:val="Sraopastraipa"/>
        <w:spacing w:line="360" w:lineRule="auto"/>
        <w:ind w:left="0"/>
        <w:jc w:val="both"/>
        <w:rPr>
          <w:rFonts w:ascii="Times New Roman" w:hAnsi="Times New Roman"/>
          <w:sz w:val="24"/>
          <w:szCs w:val="24"/>
        </w:rPr>
      </w:pPr>
      <w:r w:rsidRPr="00075F86">
        <w:rPr>
          <w:rFonts w:ascii="Times New Roman" w:hAnsi="Times New Roman"/>
          <w:sz w:val="24"/>
          <w:szCs w:val="24"/>
        </w:rPr>
        <w:t xml:space="preserve">     </w:t>
      </w:r>
      <w:r>
        <w:rPr>
          <w:rFonts w:ascii="Times New Roman" w:hAnsi="Times New Roman"/>
          <w:sz w:val="24"/>
          <w:szCs w:val="24"/>
        </w:rPr>
        <w:t xml:space="preserve">   </w:t>
      </w:r>
      <w:r w:rsidR="007B06DB">
        <w:rPr>
          <w:rFonts w:ascii="Times New Roman" w:hAnsi="Times New Roman"/>
          <w:sz w:val="24"/>
          <w:szCs w:val="24"/>
        </w:rPr>
        <w:t xml:space="preserve">  </w:t>
      </w:r>
      <w:proofErr w:type="spellStart"/>
      <w:r w:rsidR="007B06DB">
        <w:rPr>
          <w:rFonts w:ascii="Times New Roman" w:hAnsi="Times New Roman"/>
          <w:sz w:val="24"/>
          <w:szCs w:val="24"/>
        </w:rPr>
        <w:t>Nėra</w:t>
      </w:r>
      <w:proofErr w:type="spellEnd"/>
      <w:r w:rsidR="007B06DB">
        <w:rPr>
          <w:rFonts w:ascii="Times New Roman" w:hAnsi="Times New Roman"/>
          <w:sz w:val="24"/>
          <w:szCs w:val="24"/>
        </w:rPr>
        <w:t>.</w:t>
      </w:r>
    </w:p>
    <w:p w14:paraId="584DD63F" w14:textId="77777777" w:rsidR="0080662C" w:rsidRPr="00075F86" w:rsidRDefault="0080662C" w:rsidP="0080662C">
      <w:pPr>
        <w:jc w:val="both"/>
      </w:pPr>
      <w:r w:rsidRPr="00075F86">
        <w:rPr>
          <w:b/>
        </w:rPr>
        <w:t xml:space="preserve">       7. Sprendimo projekto rengimo metu gauti specialistų vertinimai ir išvados</w:t>
      </w:r>
      <w:r w:rsidRPr="00075F86">
        <w:t xml:space="preserve"> </w:t>
      </w:r>
    </w:p>
    <w:p w14:paraId="3D2104E8" w14:textId="77777777" w:rsidR="0080662C" w:rsidRPr="00075F86" w:rsidRDefault="0080662C" w:rsidP="0080662C">
      <w:pPr>
        <w:jc w:val="both"/>
        <w:rPr>
          <w:b/>
        </w:rPr>
      </w:pPr>
      <w:r w:rsidRPr="00075F86">
        <w:t xml:space="preserve">           Nevertinama</w:t>
      </w:r>
      <w:r w:rsidR="00075F86">
        <w:t>.</w:t>
      </w:r>
    </w:p>
    <w:p w14:paraId="36C5FFD7" w14:textId="77777777" w:rsidR="0080662C" w:rsidRPr="00075F86" w:rsidRDefault="0080662C" w:rsidP="0080662C">
      <w:pPr>
        <w:rPr>
          <w:b/>
        </w:rPr>
      </w:pPr>
      <w:r w:rsidRPr="00075F86">
        <w:rPr>
          <w:b/>
        </w:rPr>
        <w:t xml:space="preserve">       8. Kiti reikalingi pagrindimai, skaičiavimai ir paaiškinimai</w:t>
      </w:r>
    </w:p>
    <w:p w14:paraId="64F4A07D" w14:textId="77777777" w:rsidR="0080662C" w:rsidRPr="00075F86" w:rsidRDefault="0080662C" w:rsidP="0080662C">
      <w:pPr>
        <w:rPr>
          <w:b/>
        </w:rPr>
      </w:pPr>
      <w:r w:rsidRPr="00075F86">
        <w:rPr>
          <w:b/>
        </w:rPr>
        <w:t xml:space="preserve">            </w:t>
      </w:r>
      <w:r w:rsidRPr="00075F86">
        <w:t>Nereikalingi.</w:t>
      </w:r>
    </w:p>
    <w:p w14:paraId="17BDBCE5" w14:textId="77777777" w:rsidR="0080662C" w:rsidRPr="00075F86" w:rsidRDefault="0080662C" w:rsidP="0080662C">
      <w:r w:rsidRPr="00075F86">
        <w:rPr>
          <w:b/>
        </w:rPr>
        <w:t xml:space="preserve">       9. Sprendimo projekto iniciatoriai ir rengėjai, pranešėjas</w:t>
      </w:r>
      <w:r w:rsidRPr="00075F86">
        <w:t xml:space="preserve">             </w:t>
      </w:r>
    </w:p>
    <w:p w14:paraId="65045CBB" w14:textId="77777777" w:rsidR="0080662C" w:rsidRPr="00075F86" w:rsidRDefault="0080662C" w:rsidP="0080662C">
      <w:pPr>
        <w:tabs>
          <w:tab w:val="left" w:pos="284"/>
        </w:tabs>
        <w:spacing w:after="200"/>
        <w:ind w:right="-306"/>
        <w:jc w:val="both"/>
      </w:pPr>
      <w:r w:rsidRPr="00075F86">
        <w:t xml:space="preserve">           Sprendimo projekto iniciatoriai ir rengėjai  – Anykščių kultūros centro direktorė </w:t>
      </w:r>
      <w:proofErr w:type="spellStart"/>
      <w:r w:rsidRPr="00075F86">
        <w:t>Dijana</w:t>
      </w:r>
      <w:proofErr w:type="spellEnd"/>
      <w:r w:rsidRPr="00075F86">
        <w:t xml:space="preserve"> </w:t>
      </w:r>
      <w:proofErr w:type="spellStart"/>
      <w:r w:rsidRPr="00075F86">
        <w:t>Petrokaitė</w:t>
      </w:r>
      <w:proofErr w:type="spellEnd"/>
      <w:r w:rsidRPr="00075F86">
        <w:t xml:space="preserve"> ir Kultūros, turizmo ir komunikacijos skyriaus vedėja Audronė Pajarskienė</w:t>
      </w:r>
      <w:r w:rsidRPr="00075F86">
        <w:rPr>
          <w:color w:val="FF0000"/>
        </w:rPr>
        <w:t>.</w:t>
      </w:r>
    </w:p>
    <w:p w14:paraId="73664CF8" w14:textId="77777777" w:rsidR="0080662C" w:rsidRPr="00075F86" w:rsidRDefault="0080662C" w:rsidP="0080662C">
      <w:pPr>
        <w:tabs>
          <w:tab w:val="left" w:pos="426"/>
        </w:tabs>
        <w:spacing w:after="200"/>
        <w:ind w:left="360" w:right="-306" w:hanging="360"/>
        <w:jc w:val="both"/>
        <w:rPr>
          <w:color w:val="FF0000"/>
        </w:rPr>
      </w:pPr>
      <w:r w:rsidRPr="00075F86">
        <w:t xml:space="preserve">            Pranešėja – Kultūros, turizmo ir komunikacijos skyriaus vedėja Audronė Pajarskienė</w:t>
      </w:r>
      <w:r w:rsidRPr="00075F86">
        <w:rPr>
          <w:color w:val="FF0000"/>
        </w:rPr>
        <w:t>.</w:t>
      </w:r>
    </w:p>
    <w:p w14:paraId="36A3BA89" w14:textId="77777777" w:rsidR="0080662C" w:rsidRPr="00075F86" w:rsidRDefault="0080662C" w:rsidP="0080662C">
      <w:pPr>
        <w:ind w:firstLine="720"/>
      </w:pPr>
    </w:p>
    <w:p w14:paraId="4237D7BC" w14:textId="77777777" w:rsidR="0080662C" w:rsidRPr="00075F86" w:rsidRDefault="00075F86" w:rsidP="0080662C">
      <w:pPr>
        <w:ind w:firstLine="720"/>
        <w:jc w:val="center"/>
        <w:rPr>
          <w:u w:val="single"/>
        </w:rPr>
      </w:pPr>
      <w:r>
        <w:t xml:space="preserve">           </w:t>
      </w:r>
    </w:p>
    <w:p w14:paraId="735C2973" w14:textId="77777777" w:rsidR="0080662C" w:rsidRPr="00075F86" w:rsidRDefault="0080662C" w:rsidP="0080662C">
      <w:pPr>
        <w:tabs>
          <w:tab w:val="left" w:pos="4820"/>
        </w:tabs>
        <w:spacing w:line="276" w:lineRule="auto"/>
        <w:ind w:right="-164"/>
        <w:rPr>
          <w:b/>
        </w:rPr>
      </w:pPr>
      <w:r w:rsidRPr="00075F86">
        <w:t xml:space="preserve">                              </w:t>
      </w:r>
    </w:p>
    <w:p w14:paraId="31AF1F08" w14:textId="77777777" w:rsidR="00AC59FB" w:rsidRPr="00075F86" w:rsidRDefault="00AC59FB" w:rsidP="00AC59FB">
      <w:pPr>
        <w:ind w:firstLine="720"/>
      </w:pPr>
    </w:p>
    <w:p w14:paraId="2646524B" w14:textId="77777777" w:rsidR="00AC59FB" w:rsidRPr="00075F86" w:rsidRDefault="00AC59FB" w:rsidP="00AC59FB">
      <w:pPr>
        <w:ind w:firstLine="720"/>
        <w:jc w:val="center"/>
        <w:rPr>
          <w:u w:val="single"/>
        </w:rPr>
      </w:pPr>
      <w:r w:rsidRPr="00075F86">
        <w:t xml:space="preserve">            </w:t>
      </w:r>
      <w:r w:rsidRPr="00075F86">
        <w:rPr>
          <w:u w:val="single"/>
        </w:rPr>
        <w:tab/>
      </w:r>
      <w:r w:rsidRPr="00075F86">
        <w:rPr>
          <w:u w:val="single"/>
        </w:rPr>
        <w:tab/>
      </w:r>
    </w:p>
    <w:p w14:paraId="72CFDFA9" w14:textId="77777777" w:rsidR="009C38F5" w:rsidRPr="00075F86" w:rsidRDefault="00AC59FB" w:rsidP="00AC59FB">
      <w:pPr>
        <w:tabs>
          <w:tab w:val="left" w:pos="4820"/>
        </w:tabs>
        <w:spacing w:line="276" w:lineRule="auto"/>
        <w:ind w:right="-164"/>
        <w:rPr>
          <w:b/>
        </w:rPr>
      </w:pPr>
      <w:r w:rsidRPr="00075F86">
        <w:t xml:space="preserve">     </w:t>
      </w:r>
      <w:r w:rsidR="00863F27" w:rsidRPr="00075F86">
        <w:t xml:space="preserve">   </w:t>
      </w:r>
      <w:r w:rsidRPr="00075F86">
        <w:t xml:space="preserve">                      </w:t>
      </w:r>
    </w:p>
    <w:sectPr w:rsidR="009C38F5" w:rsidRPr="00075F86" w:rsidSect="004F4A13">
      <w:pgSz w:w="11906" w:h="16838" w:code="9"/>
      <w:pgMar w:top="1440" w:right="849"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F06A65"/>
    <w:multiLevelType w:val="hybridMultilevel"/>
    <w:tmpl w:val="406CEB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1364040"/>
    <w:multiLevelType w:val="hybridMultilevel"/>
    <w:tmpl w:val="C60405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232760A"/>
    <w:multiLevelType w:val="hybridMultilevel"/>
    <w:tmpl w:val="0762B7D8"/>
    <w:lvl w:ilvl="0" w:tplc="53B4790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A920901"/>
    <w:multiLevelType w:val="hybridMultilevel"/>
    <w:tmpl w:val="6DF86544"/>
    <w:lvl w:ilvl="0" w:tplc="D59A1CBA">
      <w:start w:val="1"/>
      <w:numFmt w:val="decimal"/>
      <w:lvlText w:val="%1."/>
      <w:lvlJc w:val="left"/>
      <w:pPr>
        <w:ind w:left="360" w:hanging="360"/>
      </w:pPr>
      <w:rPr>
        <w:rFonts w:cs="Times New Roman"/>
      </w:rPr>
    </w:lvl>
    <w:lvl w:ilvl="1" w:tplc="04270019">
      <w:start w:val="1"/>
      <w:numFmt w:val="lowerLetter"/>
      <w:lvlText w:val="%2."/>
      <w:lvlJc w:val="left"/>
      <w:pPr>
        <w:ind w:left="1080" w:hanging="360"/>
      </w:pPr>
      <w:rPr>
        <w:rFonts w:cs="Times New Roman"/>
      </w:rPr>
    </w:lvl>
    <w:lvl w:ilvl="2" w:tplc="0427001B">
      <w:start w:val="1"/>
      <w:numFmt w:val="lowerRoman"/>
      <w:lvlText w:val="%3."/>
      <w:lvlJc w:val="right"/>
      <w:pPr>
        <w:ind w:left="1800" w:hanging="180"/>
      </w:pPr>
      <w:rPr>
        <w:rFonts w:cs="Times New Roman"/>
      </w:rPr>
    </w:lvl>
    <w:lvl w:ilvl="3" w:tplc="0427000F">
      <w:start w:val="1"/>
      <w:numFmt w:val="decimal"/>
      <w:lvlText w:val="%4."/>
      <w:lvlJc w:val="left"/>
      <w:pPr>
        <w:ind w:left="2520" w:hanging="360"/>
      </w:pPr>
      <w:rPr>
        <w:rFonts w:cs="Times New Roman"/>
      </w:rPr>
    </w:lvl>
    <w:lvl w:ilvl="4" w:tplc="04270019">
      <w:start w:val="1"/>
      <w:numFmt w:val="lowerLetter"/>
      <w:lvlText w:val="%5."/>
      <w:lvlJc w:val="left"/>
      <w:pPr>
        <w:ind w:left="3240" w:hanging="360"/>
      </w:pPr>
      <w:rPr>
        <w:rFonts w:cs="Times New Roman"/>
      </w:rPr>
    </w:lvl>
    <w:lvl w:ilvl="5" w:tplc="0427001B">
      <w:start w:val="1"/>
      <w:numFmt w:val="lowerRoman"/>
      <w:lvlText w:val="%6."/>
      <w:lvlJc w:val="right"/>
      <w:pPr>
        <w:ind w:left="3960" w:hanging="180"/>
      </w:pPr>
      <w:rPr>
        <w:rFonts w:cs="Times New Roman"/>
      </w:rPr>
    </w:lvl>
    <w:lvl w:ilvl="6" w:tplc="0427000F">
      <w:start w:val="1"/>
      <w:numFmt w:val="decimal"/>
      <w:lvlText w:val="%7."/>
      <w:lvlJc w:val="left"/>
      <w:pPr>
        <w:ind w:left="4680" w:hanging="360"/>
      </w:pPr>
      <w:rPr>
        <w:rFonts w:cs="Times New Roman"/>
      </w:rPr>
    </w:lvl>
    <w:lvl w:ilvl="7" w:tplc="04270019">
      <w:start w:val="1"/>
      <w:numFmt w:val="lowerLetter"/>
      <w:lvlText w:val="%8."/>
      <w:lvlJc w:val="left"/>
      <w:pPr>
        <w:ind w:left="5400" w:hanging="360"/>
      </w:pPr>
      <w:rPr>
        <w:rFonts w:cs="Times New Roman"/>
      </w:rPr>
    </w:lvl>
    <w:lvl w:ilvl="8" w:tplc="0427001B">
      <w:start w:val="1"/>
      <w:numFmt w:val="lowerRoman"/>
      <w:lvlText w:val="%9."/>
      <w:lvlJc w:val="right"/>
      <w:pPr>
        <w:ind w:left="6120" w:hanging="180"/>
      </w:pPr>
      <w:rPr>
        <w:rFonts w:cs="Times New Roman"/>
      </w:rPr>
    </w:lvl>
  </w:abstractNum>
  <w:abstractNum w:abstractNumId="4" w15:restartNumberingAfterBreak="0">
    <w:nsid w:val="56A23F9A"/>
    <w:multiLevelType w:val="hybridMultilevel"/>
    <w:tmpl w:val="1B1673CC"/>
    <w:lvl w:ilvl="0" w:tplc="D0C005F6">
      <w:start w:val="1"/>
      <w:numFmt w:val="decimal"/>
      <w:lvlText w:val="%1."/>
      <w:lvlJc w:val="left"/>
      <w:pPr>
        <w:ind w:left="1650" w:hanging="129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C39493A"/>
    <w:multiLevelType w:val="hybridMultilevel"/>
    <w:tmpl w:val="983EF6C4"/>
    <w:lvl w:ilvl="0" w:tplc="ECB68834">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4"/>
  </w:num>
  <w:num w:numId="5">
    <w:abstractNumId w:val="5"/>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37374"/>
    <w:rsid w:val="00056E42"/>
    <w:rsid w:val="00075F86"/>
    <w:rsid w:val="000A170F"/>
    <w:rsid w:val="000A1F33"/>
    <w:rsid w:val="000A6271"/>
    <w:rsid w:val="000B716F"/>
    <w:rsid w:val="001071F7"/>
    <w:rsid w:val="00114DE1"/>
    <w:rsid w:val="00173530"/>
    <w:rsid w:val="00186435"/>
    <w:rsid w:val="001A4735"/>
    <w:rsid w:val="001F476F"/>
    <w:rsid w:val="002057ED"/>
    <w:rsid w:val="0023286E"/>
    <w:rsid w:val="002571B7"/>
    <w:rsid w:val="002A6B4B"/>
    <w:rsid w:val="002B1D58"/>
    <w:rsid w:val="002B3059"/>
    <w:rsid w:val="002B76CB"/>
    <w:rsid w:val="00340D9E"/>
    <w:rsid w:val="003512FC"/>
    <w:rsid w:val="00372E0F"/>
    <w:rsid w:val="00387782"/>
    <w:rsid w:val="003A2870"/>
    <w:rsid w:val="003B1D70"/>
    <w:rsid w:val="00443DAB"/>
    <w:rsid w:val="004C266E"/>
    <w:rsid w:val="004D2D0B"/>
    <w:rsid w:val="004F3DDA"/>
    <w:rsid w:val="004F4A13"/>
    <w:rsid w:val="0052638E"/>
    <w:rsid w:val="00566B0F"/>
    <w:rsid w:val="005738C3"/>
    <w:rsid w:val="00584783"/>
    <w:rsid w:val="005B0C3C"/>
    <w:rsid w:val="00623B47"/>
    <w:rsid w:val="0064546D"/>
    <w:rsid w:val="006A3DA8"/>
    <w:rsid w:val="006C38E8"/>
    <w:rsid w:val="006E1521"/>
    <w:rsid w:val="006F6A43"/>
    <w:rsid w:val="00752F10"/>
    <w:rsid w:val="007A6481"/>
    <w:rsid w:val="007B06DB"/>
    <w:rsid w:val="0080662C"/>
    <w:rsid w:val="0085466C"/>
    <w:rsid w:val="00863F27"/>
    <w:rsid w:val="00883702"/>
    <w:rsid w:val="008A13E9"/>
    <w:rsid w:val="008C5A68"/>
    <w:rsid w:val="008E57D2"/>
    <w:rsid w:val="009C38F5"/>
    <w:rsid w:val="009F17BB"/>
    <w:rsid w:val="00A05B2D"/>
    <w:rsid w:val="00A16D2C"/>
    <w:rsid w:val="00A46AA6"/>
    <w:rsid w:val="00A52603"/>
    <w:rsid w:val="00A61C31"/>
    <w:rsid w:val="00A878F3"/>
    <w:rsid w:val="00A9687D"/>
    <w:rsid w:val="00AC59FB"/>
    <w:rsid w:val="00AD041B"/>
    <w:rsid w:val="00B23EDB"/>
    <w:rsid w:val="00B23FB7"/>
    <w:rsid w:val="00B25F9A"/>
    <w:rsid w:val="00B42307"/>
    <w:rsid w:val="00B47C6E"/>
    <w:rsid w:val="00B51FBC"/>
    <w:rsid w:val="00B552CE"/>
    <w:rsid w:val="00B617DF"/>
    <w:rsid w:val="00B64BDA"/>
    <w:rsid w:val="00BC5522"/>
    <w:rsid w:val="00BE44EC"/>
    <w:rsid w:val="00C220A0"/>
    <w:rsid w:val="00C22B4E"/>
    <w:rsid w:val="00C26331"/>
    <w:rsid w:val="00CB0E38"/>
    <w:rsid w:val="00D05179"/>
    <w:rsid w:val="00D22461"/>
    <w:rsid w:val="00D37374"/>
    <w:rsid w:val="00D60AA2"/>
    <w:rsid w:val="00D72E10"/>
    <w:rsid w:val="00D75FA1"/>
    <w:rsid w:val="00DB082E"/>
    <w:rsid w:val="00DC037F"/>
    <w:rsid w:val="00DC113E"/>
    <w:rsid w:val="00DD0AE8"/>
    <w:rsid w:val="00DF3776"/>
    <w:rsid w:val="00E02231"/>
    <w:rsid w:val="00E06133"/>
    <w:rsid w:val="00E07E8C"/>
    <w:rsid w:val="00E65ACC"/>
    <w:rsid w:val="00E83980"/>
    <w:rsid w:val="00EF25D9"/>
    <w:rsid w:val="00EF5E6A"/>
    <w:rsid w:val="00F3488F"/>
    <w:rsid w:val="00F50C6B"/>
    <w:rsid w:val="00F8462F"/>
    <w:rsid w:val="00F972CC"/>
    <w:rsid w:val="00FB49E3"/>
    <w:rsid w:val="00FC55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B1598A"/>
  <w15:docId w15:val="{9E729828-63B2-4A28-9504-76FC6A422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462F"/>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unhideWhenUsed/>
    <w:rsid w:val="004C266E"/>
    <w:rPr>
      <w:color w:val="0000FF"/>
      <w:u w:val="single"/>
    </w:rPr>
  </w:style>
  <w:style w:type="paragraph" w:styleId="Pagrindinistekstas">
    <w:name w:val="Body Text"/>
    <w:basedOn w:val="prastasis"/>
    <w:link w:val="PagrindinistekstasDiagrama"/>
    <w:semiHidden/>
    <w:unhideWhenUsed/>
    <w:rsid w:val="00D37374"/>
    <w:pPr>
      <w:overflowPunct w:val="0"/>
      <w:autoSpaceDE w:val="0"/>
      <w:autoSpaceDN w:val="0"/>
      <w:adjustRightInd w:val="0"/>
      <w:jc w:val="both"/>
    </w:pPr>
    <w:rPr>
      <w:rFonts w:eastAsia="Times New Roman"/>
      <w:bCs/>
      <w:szCs w:val="20"/>
    </w:rPr>
  </w:style>
  <w:style w:type="character" w:customStyle="1" w:styleId="PagrindinistekstasDiagrama">
    <w:name w:val="Pagrindinis tekstas Diagrama"/>
    <w:link w:val="Pagrindinistekstas"/>
    <w:semiHidden/>
    <w:rsid w:val="00D37374"/>
    <w:rPr>
      <w:rFonts w:eastAsia="Times New Roman"/>
      <w:bCs/>
      <w:sz w:val="24"/>
      <w:lang w:eastAsia="en-US"/>
    </w:rPr>
  </w:style>
  <w:style w:type="paragraph" w:styleId="Sraopastraipa">
    <w:name w:val="List Paragraph"/>
    <w:basedOn w:val="prastasis"/>
    <w:uiPriority w:val="34"/>
    <w:qFormat/>
    <w:rsid w:val="00D37374"/>
    <w:pPr>
      <w:spacing w:after="200" w:line="276" w:lineRule="auto"/>
      <w:ind w:left="720"/>
    </w:pPr>
    <w:rPr>
      <w:rFonts w:ascii="Calibri" w:hAnsi="Calibri"/>
      <w:sz w:val="22"/>
      <w:szCs w:val="22"/>
      <w:lang w:val="en-US"/>
    </w:rPr>
  </w:style>
  <w:style w:type="paragraph" w:styleId="prastasiniatinklio">
    <w:name w:val="Normal (Web)"/>
    <w:basedOn w:val="prastasis"/>
    <w:uiPriority w:val="99"/>
    <w:rsid w:val="00A878F3"/>
    <w:pPr>
      <w:spacing w:before="100" w:beforeAutospacing="1" w:after="100" w:afterAutospacing="1"/>
    </w:pPr>
    <w:rPr>
      <w:rFonts w:eastAsia="Times New Roman"/>
      <w:lang w:val="en-US"/>
    </w:rPr>
  </w:style>
  <w:style w:type="paragraph" w:customStyle="1" w:styleId="DiagramaDiagramaChar">
    <w:name w:val="Diagrama Diagrama Char"/>
    <w:basedOn w:val="prastasis"/>
    <w:rsid w:val="00A878F3"/>
    <w:pPr>
      <w:overflowPunct w:val="0"/>
      <w:autoSpaceDE w:val="0"/>
      <w:autoSpaceDN w:val="0"/>
      <w:adjustRightInd w:val="0"/>
      <w:spacing w:after="160" w:line="240" w:lineRule="exact"/>
    </w:pPr>
    <w:rPr>
      <w:rFonts w:ascii="Verdana" w:eastAsia="Times New Roman" w:hAnsi="Verdana" w:cs="Verdana"/>
      <w:sz w:val="20"/>
      <w:szCs w:val="20"/>
      <w:lang w:val="en-US"/>
    </w:rPr>
  </w:style>
  <w:style w:type="paragraph" w:customStyle="1" w:styleId="NoSpacing1">
    <w:name w:val="No Spacing1"/>
    <w:uiPriority w:val="99"/>
    <w:rsid w:val="00A878F3"/>
    <w:rPr>
      <w:rFonts w:ascii="Calibri" w:eastAsia="Times New Roman" w:hAnsi="Calibri"/>
      <w:sz w:val="22"/>
      <w:szCs w:val="22"/>
      <w:lang w:eastAsia="en-US"/>
    </w:rPr>
  </w:style>
  <w:style w:type="character" w:customStyle="1" w:styleId="BetarpDiagrama">
    <w:name w:val="Be tarpų Diagrama"/>
    <w:link w:val="Betarp"/>
    <w:uiPriority w:val="1"/>
    <w:locked/>
    <w:rsid w:val="00A878F3"/>
  </w:style>
  <w:style w:type="paragraph" w:styleId="Betarp">
    <w:name w:val="No Spacing"/>
    <w:link w:val="BetarpDiagrama"/>
    <w:uiPriority w:val="1"/>
    <w:qFormat/>
    <w:rsid w:val="00A878F3"/>
  </w:style>
  <w:style w:type="paragraph" w:styleId="Debesliotekstas">
    <w:name w:val="Balloon Text"/>
    <w:basedOn w:val="prastasis"/>
    <w:link w:val="DebesliotekstasDiagrama"/>
    <w:uiPriority w:val="99"/>
    <w:semiHidden/>
    <w:unhideWhenUsed/>
    <w:rsid w:val="00D72E10"/>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72E10"/>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802160">
      <w:bodyDiv w:val="1"/>
      <w:marLeft w:val="0"/>
      <w:marRight w:val="0"/>
      <w:marTop w:val="0"/>
      <w:marBottom w:val="0"/>
      <w:divBdr>
        <w:top w:val="none" w:sz="0" w:space="0" w:color="auto"/>
        <w:left w:val="none" w:sz="0" w:space="0" w:color="auto"/>
        <w:bottom w:val="none" w:sz="0" w:space="0" w:color="auto"/>
        <w:right w:val="none" w:sz="0" w:space="0" w:color="auto"/>
      </w:divBdr>
    </w:div>
    <w:div w:id="192155473">
      <w:bodyDiv w:val="1"/>
      <w:marLeft w:val="0"/>
      <w:marRight w:val="0"/>
      <w:marTop w:val="0"/>
      <w:marBottom w:val="0"/>
      <w:divBdr>
        <w:top w:val="none" w:sz="0" w:space="0" w:color="auto"/>
        <w:left w:val="none" w:sz="0" w:space="0" w:color="auto"/>
        <w:bottom w:val="none" w:sz="0" w:space="0" w:color="auto"/>
        <w:right w:val="none" w:sz="0" w:space="0" w:color="auto"/>
      </w:divBdr>
    </w:div>
    <w:div w:id="381756584">
      <w:bodyDiv w:val="1"/>
      <w:marLeft w:val="0"/>
      <w:marRight w:val="0"/>
      <w:marTop w:val="0"/>
      <w:marBottom w:val="0"/>
      <w:divBdr>
        <w:top w:val="none" w:sz="0" w:space="0" w:color="auto"/>
        <w:left w:val="none" w:sz="0" w:space="0" w:color="auto"/>
        <w:bottom w:val="none" w:sz="0" w:space="0" w:color="auto"/>
        <w:right w:val="none" w:sz="0" w:space="0" w:color="auto"/>
      </w:divBdr>
    </w:div>
    <w:div w:id="424038962">
      <w:bodyDiv w:val="1"/>
      <w:marLeft w:val="0"/>
      <w:marRight w:val="0"/>
      <w:marTop w:val="0"/>
      <w:marBottom w:val="0"/>
      <w:divBdr>
        <w:top w:val="none" w:sz="0" w:space="0" w:color="auto"/>
        <w:left w:val="none" w:sz="0" w:space="0" w:color="auto"/>
        <w:bottom w:val="none" w:sz="0" w:space="0" w:color="auto"/>
        <w:right w:val="none" w:sz="0" w:space="0" w:color="auto"/>
      </w:divBdr>
    </w:div>
    <w:div w:id="491601567">
      <w:bodyDiv w:val="1"/>
      <w:marLeft w:val="0"/>
      <w:marRight w:val="0"/>
      <w:marTop w:val="0"/>
      <w:marBottom w:val="0"/>
      <w:divBdr>
        <w:top w:val="none" w:sz="0" w:space="0" w:color="auto"/>
        <w:left w:val="none" w:sz="0" w:space="0" w:color="auto"/>
        <w:bottom w:val="none" w:sz="0" w:space="0" w:color="auto"/>
        <w:right w:val="none" w:sz="0" w:space="0" w:color="auto"/>
      </w:divBdr>
    </w:div>
    <w:div w:id="1377705188">
      <w:bodyDiv w:val="1"/>
      <w:marLeft w:val="0"/>
      <w:marRight w:val="0"/>
      <w:marTop w:val="0"/>
      <w:marBottom w:val="0"/>
      <w:divBdr>
        <w:top w:val="none" w:sz="0" w:space="0" w:color="auto"/>
        <w:left w:val="none" w:sz="0" w:space="0" w:color="auto"/>
        <w:bottom w:val="none" w:sz="0" w:space="0" w:color="auto"/>
        <w:right w:val="none" w:sz="0" w:space="0" w:color="auto"/>
      </w:divBdr>
    </w:div>
    <w:div w:id="1434937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56F3EE-7750-45F0-9E4A-7DBC70D2B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3889</Words>
  <Characters>2218</Characters>
  <Application>Microsoft Office Word</Application>
  <DocSecurity>0</DocSecurity>
  <Lines>18</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6095</CharactersWithSpaces>
  <SharedDoc>false</SharedDoc>
  <HLinks>
    <vt:vector size="42" baseType="variant">
      <vt:variant>
        <vt:i4>6684768</vt:i4>
      </vt:variant>
      <vt:variant>
        <vt:i4>26</vt:i4>
      </vt:variant>
      <vt:variant>
        <vt:i4>0</vt:i4>
      </vt:variant>
      <vt:variant>
        <vt:i4>5</vt:i4>
      </vt:variant>
      <vt:variant>
        <vt:lpwstr>http://www.edukacinesprogramos.lt/</vt:lpwstr>
      </vt:variant>
      <vt:variant>
        <vt:lpwstr/>
      </vt:variant>
      <vt:variant>
        <vt:i4>6422563</vt:i4>
      </vt:variant>
      <vt:variant>
        <vt:i4>23</vt:i4>
      </vt:variant>
      <vt:variant>
        <vt:i4>0</vt:i4>
      </vt:variant>
      <vt:variant>
        <vt:i4>5</vt:i4>
      </vt:variant>
      <vt:variant>
        <vt:lpwstr>http://www.muziejai.lt/</vt:lpwstr>
      </vt:variant>
      <vt:variant>
        <vt:lpwstr/>
      </vt:variant>
      <vt:variant>
        <vt:i4>8192063</vt:i4>
      </vt:variant>
      <vt:variant>
        <vt:i4>20</vt:i4>
      </vt:variant>
      <vt:variant>
        <vt:i4>0</vt:i4>
      </vt:variant>
      <vt:variant>
        <vt:i4>5</vt:i4>
      </vt:variant>
      <vt:variant>
        <vt:lpwstr>http://www.siaurukomuziejus.lt/</vt:lpwstr>
      </vt:variant>
      <vt:variant>
        <vt:lpwstr/>
      </vt:variant>
      <vt:variant>
        <vt:i4>1376328</vt:i4>
      </vt:variant>
      <vt:variant>
        <vt:i4>17</vt:i4>
      </vt:variant>
      <vt:variant>
        <vt:i4>0</vt:i4>
      </vt:variant>
      <vt:variant>
        <vt:i4>5</vt:i4>
      </vt:variant>
      <vt:variant>
        <vt:lpwstr>http://www.arkliomuziejus.lt/</vt:lpwstr>
      </vt:variant>
      <vt:variant>
        <vt:lpwstr/>
      </vt:variant>
      <vt:variant>
        <vt:i4>8061049</vt:i4>
      </vt:variant>
      <vt:variant>
        <vt:i4>14</vt:i4>
      </vt:variant>
      <vt:variant>
        <vt:i4>0</vt:i4>
      </vt:variant>
      <vt:variant>
        <vt:i4>5</vt:i4>
      </vt:variant>
      <vt:variant>
        <vt:lpwstr>http://www.baranauskas.lt/</vt:lpwstr>
      </vt:variant>
      <vt:variant>
        <vt:lpwstr/>
      </vt:variant>
      <vt:variant>
        <vt:i4>655448</vt:i4>
      </vt:variant>
      <vt:variant>
        <vt:i4>11</vt:i4>
      </vt:variant>
      <vt:variant>
        <vt:i4>0</vt:i4>
      </vt:variant>
      <vt:variant>
        <vt:i4>5</vt:i4>
      </vt:variant>
      <vt:variant>
        <vt:lpwstr>http://www.baranauskas.lt/lt/left/apie-mus/brones-buivydaites-namas-muziejus/</vt:lpwstr>
      </vt:variant>
      <vt:variant>
        <vt:lpwstr/>
      </vt:variant>
      <vt:variant>
        <vt:i4>262157</vt:i4>
      </vt:variant>
      <vt:variant>
        <vt:i4>8</vt:i4>
      </vt:variant>
      <vt:variant>
        <vt:i4>0</vt:i4>
      </vt:variant>
      <vt:variant>
        <vt:i4>5</vt:i4>
      </vt:variant>
      <vt:variant>
        <vt:lpwstr>http://www.baranauskas.lt/lt/left/apie-mus/antano-baranausko-kletele/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Audrone</dc:creator>
  <cp:lastModifiedBy>Taryba</cp:lastModifiedBy>
  <cp:revision>2</cp:revision>
  <cp:lastPrinted>2020-02-25T07:14:00Z</cp:lastPrinted>
  <dcterms:created xsi:type="dcterms:W3CDTF">2021-02-10T10:39:00Z</dcterms:created>
  <dcterms:modified xsi:type="dcterms:W3CDTF">2021-02-10T10:39:00Z</dcterms:modified>
</cp:coreProperties>
</file>